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AAA" w:rsidRDefault="00B20C45" w:rsidP="00757288">
      <w:pPr>
        <w:tabs>
          <w:tab w:val="left" w:pos="4559"/>
        </w:tabs>
        <w:ind w:left="397"/>
        <w:rPr>
          <w:i/>
          <w:sz w:val="20"/>
        </w:rPr>
      </w:pPr>
      <w:r>
        <w:rPr>
          <w:sz w:val="20"/>
        </w:rPr>
        <w:tab/>
      </w:r>
    </w:p>
    <w:p w:rsidR="00D72AAA" w:rsidRDefault="00B20C45">
      <w:pPr>
        <w:tabs>
          <w:tab w:val="left" w:pos="4559"/>
        </w:tabs>
        <w:ind w:left="392"/>
        <w:rPr>
          <w:sz w:val="20"/>
        </w:rPr>
      </w:pPr>
      <w:r>
        <w:rPr>
          <w:noProof/>
          <w:sz w:val="20"/>
          <w:lang w:eastAsia="it-IT"/>
        </w:rPr>
        <w:drawing>
          <wp:inline distT="0" distB="0" distL="0" distR="0">
            <wp:extent cx="2432303" cy="789431"/>
            <wp:effectExtent l="0" t="0" r="0" b="0"/>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6" cstate="print"/>
                    <a:stretch>
                      <a:fillRect/>
                    </a:stretch>
                  </pic:blipFill>
                  <pic:spPr>
                    <a:xfrm>
                      <a:off x="0" y="0"/>
                      <a:ext cx="2432303" cy="789431"/>
                    </a:xfrm>
                    <a:prstGeom prst="rect">
                      <a:avLst/>
                    </a:prstGeom>
                  </pic:spPr>
                </pic:pic>
              </a:graphicData>
            </a:graphic>
          </wp:inline>
        </w:drawing>
      </w:r>
      <w:r>
        <w:rPr>
          <w:sz w:val="20"/>
        </w:rPr>
        <w:tab/>
      </w:r>
      <w:r w:rsidR="000A44FE" w:rsidRPr="000A44FE">
        <w:rPr>
          <w:position w:val="2"/>
          <w:sz w:val="20"/>
        </w:rPr>
      </w:r>
      <w:r w:rsidR="000A44FE" w:rsidRPr="000A44FE">
        <w:rPr>
          <w:position w:val="2"/>
          <w:sz w:val="20"/>
        </w:rPr>
        <w:pict>
          <v:group id="_x0000_s1029" style="width:277pt;height:59.55pt;mso-position-horizontal-relative:char;mso-position-vertical-relative:line" coordsize="5540,1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5540;height:58">
              <v:imagedata r:id="rId7" o:title=""/>
            </v:shape>
            <v:shape id="_x0000_s1030" type="#_x0000_t75" style="position:absolute;top:57;width:5540;height:1133">
              <v:imagedata r:id="rId8" o:title=""/>
            </v:shape>
            <w10:wrap type="none"/>
            <w10:anchorlock/>
          </v:group>
        </w:pict>
      </w:r>
    </w:p>
    <w:p w:rsidR="00D72AAA" w:rsidRDefault="000A44FE" w:rsidP="00176976">
      <w:pPr>
        <w:pStyle w:val="Corpodeltesto"/>
        <w:rPr>
          <w:sz w:val="7"/>
        </w:rPr>
      </w:pPr>
      <w:r w:rsidRPr="000A44FE">
        <w:pict>
          <v:shapetype id="_x0000_t202" coordsize="21600,21600" o:spt="202" path="m,l,21600r21600,l21600,xe">
            <v:stroke joinstyle="miter"/>
            <v:path gradientshapeok="t" o:connecttype="rect"/>
          </v:shapetype>
          <v:shape id="_x0000_s1028" type="#_x0000_t202" style="position:absolute;margin-left:51pt;margin-top:12.6pt;width:489.4pt;height:83.3pt;z-index:-15724032;mso-wrap-distance-left:0;mso-wrap-distance-right:0;mso-position-horizontal-relative:page" fillcolor="#dbe5f1" strokeweight=".16936mm">
            <v:textbox inset="0,0,0,0">
              <w:txbxContent>
                <w:p w:rsidR="00D72AAA" w:rsidRDefault="00D72AAA">
                  <w:pPr>
                    <w:pStyle w:val="Corpodeltesto"/>
                    <w:spacing w:before="9"/>
                    <w:rPr>
                      <w:sz w:val="23"/>
                    </w:rPr>
                  </w:pPr>
                </w:p>
                <w:p w:rsidR="00D72AAA" w:rsidRDefault="00B20C45">
                  <w:pPr>
                    <w:spacing w:line="360" w:lineRule="auto"/>
                    <w:ind w:left="285" w:right="287"/>
                    <w:jc w:val="center"/>
                    <w:rPr>
                      <w:b/>
                      <w:sz w:val="24"/>
                    </w:rPr>
                  </w:pPr>
                  <w:r>
                    <w:rPr>
                      <w:b/>
                      <w:sz w:val="24"/>
                    </w:rPr>
                    <w:t>MISURE</w:t>
                  </w:r>
                  <w:r>
                    <w:rPr>
                      <w:b/>
                      <w:spacing w:val="-19"/>
                      <w:sz w:val="24"/>
                    </w:rPr>
                    <w:t xml:space="preserve"> </w:t>
                  </w:r>
                  <w:r>
                    <w:rPr>
                      <w:b/>
                      <w:sz w:val="24"/>
                    </w:rPr>
                    <w:t>DI</w:t>
                  </w:r>
                  <w:r>
                    <w:rPr>
                      <w:b/>
                      <w:spacing w:val="-19"/>
                      <w:sz w:val="24"/>
                    </w:rPr>
                    <w:t xml:space="preserve"> </w:t>
                  </w:r>
                  <w:r>
                    <w:rPr>
                      <w:b/>
                      <w:sz w:val="24"/>
                    </w:rPr>
                    <w:t>SOSTEGNO</w:t>
                  </w:r>
                  <w:r>
                    <w:rPr>
                      <w:b/>
                      <w:spacing w:val="-17"/>
                      <w:sz w:val="24"/>
                    </w:rPr>
                    <w:t xml:space="preserve"> </w:t>
                  </w:r>
                  <w:r>
                    <w:rPr>
                      <w:b/>
                      <w:sz w:val="24"/>
                    </w:rPr>
                    <w:t>ALL’EMERGENZA</w:t>
                  </w:r>
                  <w:r>
                    <w:rPr>
                      <w:b/>
                      <w:spacing w:val="-23"/>
                      <w:sz w:val="24"/>
                    </w:rPr>
                    <w:t xml:space="preserve"> </w:t>
                  </w:r>
                  <w:r>
                    <w:rPr>
                      <w:b/>
                      <w:sz w:val="24"/>
                    </w:rPr>
                    <w:t>SOCIO-ASSISTENZIALE</w:t>
                  </w:r>
                  <w:r>
                    <w:rPr>
                      <w:b/>
                      <w:spacing w:val="-18"/>
                      <w:sz w:val="24"/>
                    </w:rPr>
                    <w:t xml:space="preserve"> </w:t>
                  </w:r>
                  <w:r>
                    <w:rPr>
                      <w:b/>
                      <w:sz w:val="24"/>
                    </w:rPr>
                    <w:t>DA</w:t>
                  </w:r>
                  <w:r>
                    <w:rPr>
                      <w:b/>
                      <w:spacing w:val="-25"/>
                      <w:sz w:val="24"/>
                    </w:rPr>
                    <w:t xml:space="preserve"> </w:t>
                  </w:r>
                  <w:r>
                    <w:rPr>
                      <w:b/>
                      <w:sz w:val="24"/>
                    </w:rPr>
                    <w:t xml:space="preserve">COVID-19 </w:t>
                  </w:r>
                  <w:r>
                    <w:rPr>
                      <w:b/>
                      <w:spacing w:val="-3"/>
                      <w:sz w:val="24"/>
                    </w:rPr>
                    <w:t>AI</w:t>
                  </w:r>
                  <w:r>
                    <w:rPr>
                      <w:b/>
                      <w:spacing w:val="-13"/>
                      <w:sz w:val="24"/>
                    </w:rPr>
                    <w:t xml:space="preserve"> </w:t>
                  </w:r>
                  <w:r>
                    <w:rPr>
                      <w:b/>
                      <w:sz w:val="24"/>
                    </w:rPr>
                    <w:t>SENSI</w:t>
                  </w:r>
                  <w:r>
                    <w:rPr>
                      <w:b/>
                      <w:spacing w:val="-15"/>
                      <w:sz w:val="24"/>
                    </w:rPr>
                    <w:t xml:space="preserve"> </w:t>
                  </w:r>
                  <w:r>
                    <w:rPr>
                      <w:b/>
                      <w:sz w:val="24"/>
                    </w:rPr>
                    <w:t>DELLA</w:t>
                  </w:r>
                  <w:r>
                    <w:rPr>
                      <w:b/>
                      <w:spacing w:val="-18"/>
                      <w:sz w:val="24"/>
                    </w:rPr>
                    <w:t xml:space="preserve"> </w:t>
                  </w:r>
                  <w:r>
                    <w:rPr>
                      <w:b/>
                      <w:sz w:val="24"/>
                    </w:rPr>
                    <w:t>DELIBERAZIONE</w:t>
                  </w:r>
                  <w:r>
                    <w:rPr>
                      <w:b/>
                      <w:spacing w:val="-14"/>
                      <w:sz w:val="24"/>
                    </w:rPr>
                    <w:t xml:space="preserve"> </w:t>
                  </w:r>
                  <w:r>
                    <w:rPr>
                      <w:b/>
                      <w:sz w:val="24"/>
                    </w:rPr>
                    <w:t>DELLA</w:t>
                  </w:r>
                  <w:r>
                    <w:rPr>
                      <w:b/>
                      <w:spacing w:val="-19"/>
                      <w:sz w:val="24"/>
                    </w:rPr>
                    <w:t xml:space="preserve"> </w:t>
                  </w:r>
                  <w:r>
                    <w:rPr>
                      <w:b/>
                      <w:sz w:val="24"/>
                    </w:rPr>
                    <w:t>GIUNTA</w:t>
                  </w:r>
                  <w:r>
                    <w:rPr>
                      <w:b/>
                      <w:spacing w:val="-18"/>
                      <w:sz w:val="24"/>
                    </w:rPr>
                    <w:t xml:space="preserve"> </w:t>
                  </w:r>
                  <w:r>
                    <w:rPr>
                      <w:b/>
                      <w:sz w:val="24"/>
                    </w:rPr>
                    <w:t>REGIONALE</w:t>
                  </w:r>
                </w:p>
                <w:p w:rsidR="00D72AAA" w:rsidRDefault="00B20C45">
                  <w:pPr>
                    <w:ind w:left="286" w:right="287"/>
                    <w:jc w:val="center"/>
                    <w:rPr>
                      <w:b/>
                      <w:sz w:val="24"/>
                    </w:rPr>
                  </w:pPr>
                  <w:r>
                    <w:rPr>
                      <w:b/>
                      <w:sz w:val="24"/>
                    </w:rPr>
                    <w:t>DELLA REGIONE SICILIANA N. 124 DEL 28/03/2020</w:t>
                  </w:r>
                </w:p>
              </w:txbxContent>
            </v:textbox>
            <w10:wrap type="topAndBottom" anchorx="page"/>
          </v:shape>
        </w:pict>
      </w:r>
    </w:p>
    <w:p w:rsidR="00D72AAA" w:rsidRPr="005708BC" w:rsidRDefault="00D72AAA">
      <w:pPr>
        <w:spacing w:before="94"/>
        <w:ind w:left="392"/>
        <w:rPr>
          <w:i/>
          <w:sz w:val="16"/>
          <w:szCs w:val="16"/>
        </w:rPr>
      </w:pPr>
    </w:p>
    <w:p w:rsidR="00D72AAA" w:rsidRDefault="00EE7D65">
      <w:pPr>
        <w:pStyle w:val="Corpodeltesto"/>
        <w:rPr>
          <w:i/>
          <w:sz w:val="20"/>
        </w:rPr>
      </w:pPr>
      <w:r>
        <w:rPr>
          <w:i/>
          <w:noProof/>
          <w:sz w:val="20"/>
          <w:lang w:eastAsia="it-IT"/>
        </w:rPr>
        <w:drawing>
          <wp:anchor distT="0" distB="0" distL="114300" distR="114300" simplePos="0" relativeHeight="487593472" behindDoc="0" locked="0" layoutInCell="1" allowOverlap="1">
            <wp:simplePos x="0" y="0"/>
            <wp:positionH relativeFrom="column">
              <wp:posOffset>1489075</wp:posOffset>
            </wp:positionH>
            <wp:positionV relativeFrom="paragraph">
              <wp:posOffset>19685</wp:posOffset>
            </wp:positionV>
            <wp:extent cx="465455" cy="635635"/>
            <wp:effectExtent l="19050" t="0" r="0" b="0"/>
            <wp:wrapNone/>
            <wp:docPr id="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a:srcRect/>
                    <a:stretch>
                      <a:fillRect/>
                    </a:stretch>
                  </pic:blipFill>
                  <pic:spPr bwMode="auto">
                    <a:xfrm>
                      <a:off x="0" y="0"/>
                      <a:ext cx="465455" cy="635635"/>
                    </a:xfrm>
                    <a:prstGeom prst="rect">
                      <a:avLst/>
                    </a:prstGeom>
                    <a:noFill/>
                    <a:ln w="9525">
                      <a:noFill/>
                      <a:miter lim="800000"/>
                      <a:headEnd/>
                      <a:tailEnd/>
                    </a:ln>
                  </pic:spPr>
                </pic:pic>
              </a:graphicData>
            </a:graphic>
          </wp:anchor>
        </w:drawing>
      </w:r>
    </w:p>
    <w:p w:rsidR="00D72AAA" w:rsidRPr="00967316" w:rsidRDefault="00B20C45">
      <w:pPr>
        <w:pStyle w:val="Heading1"/>
        <w:spacing w:before="238"/>
        <w:rPr>
          <w:i/>
          <w:shd w:val="clear" w:color="auto" w:fill="FFFF00"/>
        </w:rPr>
      </w:pPr>
      <w:r w:rsidRPr="00D0148D">
        <w:rPr>
          <w:i/>
        </w:rPr>
        <w:t xml:space="preserve">COMUNE </w:t>
      </w:r>
      <w:r w:rsidRPr="00967316">
        <w:rPr>
          <w:i/>
        </w:rPr>
        <w:t xml:space="preserve">DI </w:t>
      </w:r>
      <w:r w:rsidR="00D625B1">
        <w:rPr>
          <w:i/>
        </w:rPr>
        <w:t>TORRETTA</w:t>
      </w:r>
    </w:p>
    <w:p w:rsidR="001A0085" w:rsidRDefault="001A0085">
      <w:pPr>
        <w:pStyle w:val="Heading1"/>
        <w:rPr>
          <w:i/>
          <w:sz w:val="16"/>
          <w:szCs w:val="16"/>
        </w:rPr>
      </w:pPr>
      <w:r w:rsidRPr="001A0085">
        <w:rPr>
          <w:i/>
          <w:sz w:val="16"/>
          <w:szCs w:val="16"/>
        </w:rPr>
        <w:t>CITTA METROPOLIT</w:t>
      </w:r>
      <w:r w:rsidR="00967316">
        <w:rPr>
          <w:i/>
          <w:sz w:val="16"/>
          <w:szCs w:val="16"/>
        </w:rPr>
        <w:t>A</w:t>
      </w:r>
      <w:r w:rsidRPr="001A0085">
        <w:rPr>
          <w:i/>
          <w:sz w:val="16"/>
          <w:szCs w:val="16"/>
        </w:rPr>
        <w:t>NA DI PALERMO</w:t>
      </w:r>
    </w:p>
    <w:p w:rsidR="001A0085" w:rsidRDefault="001A0085">
      <w:pPr>
        <w:pStyle w:val="Heading1"/>
        <w:rPr>
          <w:i/>
          <w:sz w:val="16"/>
          <w:szCs w:val="16"/>
        </w:rPr>
      </w:pPr>
    </w:p>
    <w:p w:rsidR="001A0085" w:rsidRDefault="001A0085" w:rsidP="001A0085">
      <w:pPr>
        <w:pStyle w:val="Heading1"/>
        <w:ind w:left="0"/>
        <w:jc w:val="left"/>
        <w:rPr>
          <w:i/>
          <w:sz w:val="16"/>
          <w:szCs w:val="16"/>
        </w:rPr>
      </w:pPr>
    </w:p>
    <w:p w:rsidR="001A0085" w:rsidRPr="00334E51" w:rsidRDefault="001A0085" w:rsidP="001A0085">
      <w:pPr>
        <w:pStyle w:val="Heading1"/>
        <w:ind w:left="0"/>
        <w:rPr>
          <w:rFonts w:ascii="Times New Roman" w:hAnsi="Times New Roman" w:cs="Times New Roman"/>
          <w:sz w:val="24"/>
          <w:szCs w:val="24"/>
        </w:rPr>
      </w:pPr>
      <w:r w:rsidRPr="00334E51">
        <w:rPr>
          <w:rFonts w:ascii="Times New Roman" w:hAnsi="Times New Roman" w:cs="Times New Roman"/>
          <w:sz w:val="24"/>
          <w:szCs w:val="24"/>
        </w:rPr>
        <w:t>SETTORE</w:t>
      </w:r>
      <w:r w:rsidR="00967316" w:rsidRPr="00334E51">
        <w:rPr>
          <w:rFonts w:ascii="Times New Roman" w:hAnsi="Times New Roman" w:cs="Times New Roman"/>
          <w:sz w:val="24"/>
          <w:szCs w:val="24"/>
        </w:rPr>
        <w:t xml:space="preserve"> I</w:t>
      </w:r>
    </w:p>
    <w:p w:rsidR="004C6277" w:rsidRDefault="005708BC" w:rsidP="001A0085">
      <w:pPr>
        <w:pStyle w:val="Heading1"/>
        <w:ind w:left="0"/>
        <w:rPr>
          <w:rFonts w:ascii="Times New Roman" w:hAnsi="Times New Roman" w:cs="Times New Roman"/>
          <w:sz w:val="24"/>
          <w:szCs w:val="24"/>
        </w:rPr>
      </w:pPr>
      <w:r>
        <w:rPr>
          <w:rFonts w:ascii="Times New Roman" w:hAnsi="Times New Roman" w:cs="Times New Roman"/>
          <w:sz w:val="24"/>
          <w:szCs w:val="24"/>
        </w:rPr>
        <w:t>S</w:t>
      </w:r>
      <w:r w:rsidR="004C6277" w:rsidRPr="00334E51">
        <w:rPr>
          <w:rFonts w:ascii="Times New Roman" w:hAnsi="Times New Roman" w:cs="Times New Roman"/>
          <w:sz w:val="24"/>
          <w:szCs w:val="24"/>
        </w:rPr>
        <w:t xml:space="preserve">ervizio II </w:t>
      </w:r>
      <w:r>
        <w:rPr>
          <w:rFonts w:ascii="Times New Roman" w:hAnsi="Times New Roman" w:cs="Times New Roman"/>
          <w:sz w:val="24"/>
          <w:szCs w:val="24"/>
        </w:rPr>
        <w:t>Promozione Sociale e Territoriale</w:t>
      </w:r>
    </w:p>
    <w:p w:rsidR="005708BC" w:rsidRPr="00334E51" w:rsidRDefault="005708BC" w:rsidP="001A0085">
      <w:pPr>
        <w:pStyle w:val="Heading1"/>
        <w:ind w:left="0"/>
        <w:rPr>
          <w:rFonts w:ascii="Times New Roman" w:hAnsi="Times New Roman" w:cs="Times New Roman"/>
          <w:sz w:val="24"/>
          <w:szCs w:val="24"/>
        </w:rPr>
      </w:pPr>
    </w:p>
    <w:p w:rsidR="001A0085" w:rsidRPr="005708BC" w:rsidRDefault="001A0085" w:rsidP="002165CF">
      <w:pPr>
        <w:pStyle w:val="Heading1"/>
        <w:ind w:left="0"/>
        <w:jc w:val="both"/>
        <w:rPr>
          <w:rFonts w:ascii="Times New Roman" w:hAnsi="Times New Roman" w:cs="Times New Roman"/>
          <w:sz w:val="16"/>
          <w:szCs w:val="16"/>
        </w:rPr>
      </w:pPr>
    </w:p>
    <w:p w:rsidR="005708BC" w:rsidRPr="005708BC" w:rsidRDefault="001A0085" w:rsidP="002165CF">
      <w:pPr>
        <w:pStyle w:val="Heading1"/>
        <w:ind w:left="0"/>
        <w:rPr>
          <w:rFonts w:ascii="Times New Roman" w:hAnsi="Times New Roman" w:cs="Times New Roman"/>
          <w:sz w:val="22"/>
          <w:szCs w:val="22"/>
        </w:rPr>
      </w:pPr>
      <w:r w:rsidRPr="005708BC">
        <w:rPr>
          <w:rFonts w:ascii="Times New Roman" w:hAnsi="Times New Roman" w:cs="Times New Roman"/>
          <w:sz w:val="22"/>
          <w:szCs w:val="22"/>
        </w:rPr>
        <w:t xml:space="preserve">AVVISO PUBBLICO PER MANIFESTAZIONE D'INTERESSE PER DISPONIBILITÀ AD ACCETTARE BUONI SPESA DI CUI AI FONDI PO FSE SICILIA 2014/2020 </w:t>
      </w:r>
    </w:p>
    <w:p w:rsidR="001A0085" w:rsidRPr="005708BC" w:rsidRDefault="001A0085" w:rsidP="002165CF">
      <w:pPr>
        <w:pStyle w:val="Heading1"/>
        <w:ind w:left="0"/>
        <w:rPr>
          <w:rFonts w:ascii="Times New Roman" w:hAnsi="Times New Roman" w:cs="Times New Roman"/>
          <w:sz w:val="22"/>
          <w:szCs w:val="22"/>
        </w:rPr>
      </w:pPr>
      <w:r w:rsidRPr="005708BC">
        <w:rPr>
          <w:rFonts w:ascii="Times New Roman" w:hAnsi="Times New Roman" w:cs="Times New Roman"/>
          <w:sz w:val="22"/>
          <w:szCs w:val="22"/>
        </w:rPr>
        <w:t>CUP</w:t>
      </w:r>
      <w:r w:rsidR="005708BC" w:rsidRPr="005708BC">
        <w:rPr>
          <w:rFonts w:ascii="Times New Roman" w:hAnsi="Times New Roman" w:cs="Times New Roman"/>
          <w:sz w:val="22"/>
          <w:szCs w:val="22"/>
        </w:rPr>
        <w:t>: B89D20000010002</w:t>
      </w:r>
    </w:p>
    <w:p w:rsidR="001A0085" w:rsidRPr="005708BC" w:rsidRDefault="001A0085" w:rsidP="002165CF">
      <w:pPr>
        <w:pStyle w:val="Heading1"/>
        <w:ind w:left="0"/>
        <w:jc w:val="both"/>
        <w:rPr>
          <w:rFonts w:ascii="Times New Roman" w:hAnsi="Times New Roman" w:cs="Times New Roman"/>
          <w:sz w:val="22"/>
          <w:szCs w:val="22"/>
        </w:rPr>
      </w:pPr>
    </w:p>
    <w:p w:rsidR="001A0085" w:rsidRPr="005708BC" w:rsidRDefault="001A0085"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Vista la Deliberazione di Giunta Regionale n.124 del 28/marzo 2020 e s.m.e i., recante oggetto: "Emergenza COVID-19 Riprogrammazione risorse POC 2014/2020 e FSE 2014/2020, per accesso assistenza a favore delle famiglie disagiate della Regione" , con la quale vengono destinate le risorse del POC Sicilia 2014/2020 e del POR FSE Sicilia 2014/2020, 8</w:t>
      </w:r>
      <w:r w:rsidR="00CD4F15" w:rsidRPr="005708BC">
        <w:rPr>
          <w:rFonts w:ascii="Times New Roman" w:hAnsi="Times New Roman" w:cs="Times New Roman"/>
          <w:b w:val="0"/>
          <w:sz w:val="22"/>
          <w:szCs w:val="22"/>
        </w:rPr>
        <w:t xml:space="preserve"> </w:t>
      </w:r>
      <w:r w:rsidRPr="005708BC">
        <w:rPr>
          <w:rFonts w:ascii="Times New Roman" w:hAnsi="Times New Roman" w:cs="Times New Roman"/>
          <w:b w:val="0"/>
          <w:sz w:val="22"/>
          <w:szCs w:val="22"/>
        </w:rPr>
        <w:t>Asse 2 Inclusione sociale, priorità d'investimento 9.i) Obiettivo specifico 9.1 Azione di riferimento 9.1.3) al fine di far fronte all'emergenza sociale ed economica connessa alla diffusione del COVID</w:t>
      </w:r>
      <w:r w:rsidR="00993D3A" w:rsidRPr="005708BC">
        <w:rPr>
          <w:rFonts w:ascii="Times New Roman" w:hAnsi="Times New Roman" w:cs="Times New Roman"/>
          <w:b w:val="0"/>
          <w:sz w:val="22"/>
          <w:szCs w:val="22"/>
        </w:rPr>
        <w:t>-19 come integrata con deliberazione n.135 del 7/aprile 2020:</w:t>
      </w:r>
    </w:p>
    <w:p w:rsidR="00993D3A" w:rsidRPr="005708BC" w:rsidRDefault="00993D3A" w:rsidP="002165CF">
      <w:pPr>
        <w:pStyle w:val="Heading1"/>
        <w:ind w:left="0"/>
        <w:jc w:val="both"/>
        <w:rPr>
          <w:rFonts w:ascii="Times New Roman" w:hAnsi="Times New Roman" w:cs="Times New Roman"/>
          <w:b w:val="0"/>
          <w:sz w:val="22"/>
          <w:szCs w:val="22"/>
        </w:rPr>
      </w:pPr>
    </w:p>
    <w:p w:rsidR="00993D3A" w:rsidRPr="005708BC" w:rsidRDefault="00993D3A"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Visto il D.D.G. n.304 del 04/04/2020 con il quale sono state ripartite le somme ai vari Comuni;</w:t>
      </w:r>
    </w:p>
    <w:p w:rsidR="00993D3A" w:rsidRPr="005708BC" w:rsidRDefault="00993D3A" w:rsidP="002165CF">
      <w:pPr>
        <w:pStyle w:val="Heading1"/>
        <w:ind w:left="0"/>
        <w:jc w:val="both"/>
        <w:rPr>
          <w:rFonts w:ascii="Times New Roman" w:hAnsi="Times New Roman" w:cs="Times New Roman"/>
          <w:b w:val="0"/>
          <w:sz w:val="22"/>
          <w:szCs w:val="22"/>
        </w:rPr>
      </w:pPr>
    </w:p>
    <w:p w:rsidR="00993D3A" w:rsidRPr="005708BC" w:rsidRDefault="00993D3A"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Vista la Delibera della Giunta Regionale n.148 del 17/04/2020;</w:t>
      </w:r>
    </w:p>
    <w:p w:rsidR="00993D3A" w:rsidRPr="005708BC" w:rsidRDefault="00993D3A" w:rsidP="002165CF">
      <w:pPr>
        <w:pStyle w:val="Heading1"/>
        <w:ind w:left="0"/>
        <w:jc w:val="both"/>
        <w:rPr>
          <w:rFonts w:ascii="Times New Roman" w:hAnsi="Times New Roman" w:cs="Times New Roman"/>
          <w:b w:val="0"/>
          <w:sz w:val="22"/>
          <w:szCs w:val="22"/>
        </w:rPr>
      </w:pPr>
    </w:p>
    <w:p w:rsidR="00993D3A" w:rsidRPr="005708BC" w:rsidRDefault="002165CF"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Dare atto che la somma assegnata al Comune di Torretta da destinare a misure urgenti di solidarietà è identificata al CIP</w:t>
      </w:r>
      <w:r w:rsidR="00372D1D" w:rsidRPr="005708BC">
        <w:rPr>
          <w:b w:val="0"/>
          <w:sz w:val="22"/>
          <w:szCs w:val="22"/>
        </w:rPr>
        <w:t xml:space="preserve">: </w:t>
      </w:r>
      <w:r w:rsidR="00372D1D" w:rsidRPr="005708BC">
        <w:rPr>
          <w:rFonts w:ascii="Times New Roman" w:hAnsi="Times New Roman" w:cs="Times New Roman"/>
          <w:b w:val="0"/>
          <w:sz w:val="22"/>
          <w:szCs w:val="22"/>
        </w:rPr>
        <w:t>2014.IT.05.SFOP.014/2/9.1/7.1.1/0344</w:t>
      </w:r>
      <w:r w:rsidR="005708BC" w:rsidRPr="005708BC">
        <w:rPr>
          <w:rFonts w:ascii="Times New Roman" w:hAnsi="Times New Roman" w:cs="Times New Roman"/>
          <w:b w:val="0"/>
          <w:sz w:val="22"/>
          <w:szCs w:val="22"/>
        </w:rPr>
        <w:t>ed è pari ad €.25.836,00</w:t>
      </w:r>
      <w:r w:rsidRPr="005708BC">
        <w:rPr>
          <w:rFonts w:ascii="Times New Roman" w:hAnsi="Times New Roman" w:cs="Times New Roman"/>
          <w:b w:val="0"/>
          <w:sz w:val="22"/>
          <w:szCs w:val="22"/>
        </w:rPr>
        <w:t xml:space="preserve"> iva compresa</w:t>
      </w:r>
    </w:p>
    <w:p w:rsidR="002165CF" w:rsidRPr="005708BC" w:rsidRDefault="002165CF" w:rsidP="002165CF">
      <w:pPr>
        <w:pStyle w:val="Heading1"/>
        <w:ind w:left="0"/>
        <w:jc w:val="both"/>
        <w:rPr>
          <w:rFonts w:ascii="Times New Roman" w:hAnsi="Times New Roman" w:cs="Times New Roman"/>
          <w:b w:val="0"/>
          <w:sz w:val="22"/>
          <w:szCs w:val="22"/>
        </w:rPr>
      </w:pPr>
    </w:p>
    <w:p w:rsidR="002165CF" w:rsidRPr="005708BC" w:rsidRDefault="002165CF"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 xml:space="preserve">Tutto ciò premesso e considerato, il Comune di Torretta rende noto che intende procedere, nel rispetto dei principi di economicità, efficacia, imparzialità, parità di trattamento, trasparenza e proporzionalità, all'espletamento di una manifestazione di interesse fra tutti gli operatori del settore: (alimentari, prodotti farmaceutiche, prodotti per l'igiene personale </w:t>
      </w:r>
      <w:r w:rsidR="00D478CD" w:rsidRPr="005708BC">
        <w:rPr>
          <w:rFonts w:ascii="Times New Roman" w:hAnsi="Times New Roman" w:cs="Times New Roman"/>
          <w:b w:val="0"/>
          <w:sz w:val="22"/>
          <w:szCs w:val="22"/>
        </w:rPr>
        <w:t>e domestica, bombole del gas</w:t>
      </w:r>
      <w:r w:rsidR="008943CC">
        <w:rPr>
          <w:rFonts w:ascii="Times New Roman" w:hAnsi="Times New Roman" w:cs="Times New Roman"/>
          <w:b w:val="0"/>
          <w:sz w:val="22"/>
          <w:szCs w:val="22"/>
        </w:rPr>
        <w:t>, dispositivi di protezione individuali e pasti pronti</w:t>
      </w:r>
      <w:r w:rsidR="00D478CD" w:rsidRPr="005708BC">
        <w:rPr>
          <w:rFonts w:ascii="Times New Roman" w:hAnsi="Times New Roman" w:cs="Times New Roman"/>
          <w:b w:val="0"/>
          <w:sz w:val="22"/>
          <w:szCs w:val="22"/>
        </w:rPr>
        <w:t>), disponibili ad accettare e fare utilizzare, presso i propri punti vendita, i buoni spesa da erogare a favore dei nuclei familiari, residenti nel Comune di Torretta, che versano in situazioni di disagio economico;</w:t>
      </w:r>
    </w:p>
    <w:p w:rsidR="00D478CD" w:rsidRPr="005708BC" w:rsidRDefault="00D478CD" w:rsidP="002165CF">
      <w:pPr>
        <w:pStyle w:val="Heading1"/>
        <w:ind w:left="0"/>
        <w:jc w:val="both"/>
        <w:rPr>
          <w:rFonts w:ascii="Times New Roman" w:hAnsi="Times New Roman" w:cs="Times New Roman"/>
          <w:b w:val="0"/>
          <w:sz w:val="22"/>
          <w:szCs w:val="22"/>
        </w:rPr>
      </w:pPr>
    </w:p>
    <w:p w:rsidR="00D478CD" w:rsidRPr="005708BC" w:rsidRDefault="00D478CD"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OGGETTO E FINALITA'</w:t>
      </w:r>
    </w:p>
    <w:p w:rsidR="00D478CD" w:rsidRDefault="00D478CD"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Oggetto del presente avviso è la ricerca di operatori economici disponibili a fornire beni di prima n</w:t>
      </w:r>
      <w:r w:rsidR="005708BC" w:rsidRPr="005708BC">
        <w:rPr>
          <w:rFonts w:ascii="Times New Roman" w:hAnsi="Times New Roman" w:cs="Times New Roman"/>
          <w:b w:val="0"/>
          <w:sz w:val="22"/>
          <w:szCs w:val="22"/>
        </w:rPr>
        <w:t>ecessità: alimenti</w:t>
      </w:r>
      <w:r w:rsidRPr="005708BC">
        <w:rPr>
          <w:rFonts w:ascii="Times New Roman" w:hAnsi="Times New Roman" w:cs="Times New Roman"/>
          <w:b w:val="0"/>
          <w:sz w:val="22"/>
          <w:szCs w:val="22"/>
        </w:rPr>
        <w:t>,</w:t>
      </w:r>
      <w:r w:rsidR="005708BC" w:rsidRPr="005708BC">
        <w:rPr>
          <w:rFonts w:ascii="Times New Roman" w:hAnsi="Times New Roman" w:cs="Times New Roman"/>
          <w:b w:val="0"/>
          <w:sz w:val="22"/>
          <w:szCs w:val="22"/>
        </w:rPr>
        <w:t xml:space="preserve"> prodotti farmaceutici</w:t>
      </w:r>
      <w:r w:rsidRPr="005708BC">
        <w:rPr>
          <w:rFonts w:ascii="Times New Roman" w:hAnsi="Times New Roman" w:cs="Times New Roman"/>
          <w:b w:val="0"/>
          <w:sz w:val="22"/>
          <w:szCs w:val="22"/>
        </w:rPr>
        <w:t>, prodotti per l'igiene personale e domestica, bombole del gas,</w:t>
      </w:r>
      <w:r w:rsidR="008943CC">
        <w:rPr>
          <w:rFonts w:ascii="Times New Roman" w:hAnsi="Times New Roman" w:cs="Times New Roman"/>
          <w:b w:val="0"/>
          <w:sz w:val="22"/>
          <w:szCs w:val="22"/>
        </w:rPr>
        <w:t>dispositivi di protezione individuali e pasti pronti,</w:t>
      </w:r>
      <w:r w:rsidRPr="005708BC">
        <w:rPr>
          <w:rFonts w:ascii="Times New Roman" w:hAnsi="Times New Roman" w:cs="Times New Roman"/>
          <w:b w:val="0"/>
          <w:sz w:val="22"/>
          <w:szCs w:val="22"/>
        </w:rPr>
        <w:t xml:space="preserve"> accettando i buoni spesa che il Comune erogherà a favore dei nuclei familiari, residenti nel Comune di Torretta,</w:t>
      </w:r>
    </w:p>
    <w:p w:rsidR="008943CC" w:rsidRPr="005708BC" w:rsidRDefault="008943CC" w:rsidP="002165CF">
      <w:pPr>
        <w:pStyle w:val="Heading1"/>
        <w:ind w:left="0"/>
        <w:jc w:val="both"/>
        <w:rPr>
          <w:rFonts w:ascii="Times New Roman" w:hAnsi="Times New Roman" w:cs="Times New Roman"/>
          <w:b w:val="0"/>
          <w:sz w:val="22"/>
          <w:szCs w:val="22"/>
        </w:rPr>
      </w:pPr>
    </w:p>
    <w:p w:rsidR="00D478CD" w:rsidRPr="005708BC" w:rsidRDefault="00D478CD"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REQUISITI</w:t>
      </w:r>
    </w:p>
    <w:p w:rsidR="00D478CD" w:rsidRPr="005708BC" w:rsidRDefault="00D478CD"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Possono presentare manifestazione di interesse gli operatori economici in possesso dei seguenti requisiti:</w:t>
      </w:r>
    </w:p>
    <w:p w:rsidR="00D478CD" w:rsidRDefault="00D478CD" w:rsidP="00D478CD">
      <w:pPr>
        <w:pStyle w:val="Heading1"/>
        <w:numPr>
          <w:ilvl w:val="0"/>
          <w:numId w:val="10"/>
        </w:numPr>
        <w:jc w:val="both"/>
        <w:rPr>
          <w:rFonts w:ascii="Times New Roman" w:hAnsi="Times New Roman" w:cs="Times New Roman"/>
          <w:b w:val="0"/>
          <w:sz w:val="22"/>
          <w:szCs w:val="22"/>
        </w:rPr>
      </w:pPr>
      <w:r w:rsidRPr="005708BC">
        <w:rPr>
          <w:rFonts w:ascii="Times New Roman" w:hAnsi="Times New Roman" w:cs="Times New Roman"/>
          <w:b w:val="0"/>
          <w:sz w:val="22"/>
          <w:szCs w:val="22"/>
        </w:rPr>
        <w:lastRenderedPageBreak/>
        <w:t>iscrizione al Registro imprese tenuto dalla Camera di Commercio Industria Artigianato Agricoltura o ad analogo registro dello Stato aderente all'U.E. per l'attività cui inerisce la fornitura oggetto dell'appalto;</w:t>
      </w:r>
    </w:p>
    <w:p w:rsidR="00D478CD" w:rsidRPr="00923EA8" w:rsidRDefault="008B3AD9" w:rsidP="00923EA8">
      <w:pPr>
        <w:pStyle w:val="Heading1"/>
        <w:numPr>
          <w:ilvl w:val="0"/>
          <w:numId w:val="10"/>
        </w:numPr>
        <w:jc w:val="both"/>
        <w:rPr>
          <w:rFonts w:ascii="Times New Roman" w:hAnsi="Times New Roman" w:cs="Times New Roman"/>
          <w:b w:val="0"/>
          <w:sz w:val="22"/>
          <w:szCs w:val="22"/>
        </w:rPr>
      </w:pPr>
      <w:r>
        <w:rPr>
          <w:rFonts w:ascii="Times New Roman" w:hAnsi="Times New Roman" w:cs="Times New Roman"/>
          <w:b w:val="0"/>
          <w:sz w:val="22"/>
          <w:szCs w:val="22"/>
        </w:rPr>
        <w:t>Possesso dei requisiti di ordine generale</w:t>
      </w:r>
      <w:r w:rsidR="00923EA8">
        <w:rPr>
          <w:rFonts w:ascii="Times New Roman" w:hAnsi="Times New Roman" w:cs="Times New Roman"/>
          <w:b w:val="0"/>
          <w:sz w:val="22"/>
          <w:szCs w:val="22"/>
        </w:rPr>
        <w:t xml:space="preserve"> ed i</w:t>
      </w:r>
      <w:r w:rsidR="00D478CD" w:rsidRPr="00923EA8">
        <w:rPr>
          <w:rFonts w:ascii="Times New Roman" w:hAnsi="Times New Roman" w:cs="Times New Roman"/>
          <w:b w:val="0"/>
          <w:sz w:val="22"/>
          <w:szCs w:val="22"/>
        </w:rPr>
        <w:t>nsussistenza delle cause di esclusione dalla partecipazione alle procedure di a</w:t>
      </w:r>
      <w:r w:rsidR="00B25059" w:rsidRPr="00923EA8">
        <w:rPr>
          <w:rFonts w:ascii="Times New Roman" w:hAnsi="Times New Roman" w:cs="Times New Roman"/>
          <w:b w:val="0"/>
          <w:sz w:val="22"/>
          <w:szCs w:val="22"/>
        </w:rPr>
        <w:t>f</w:t>
      </w:r>
      <w:r w:rsidR="00D478CD" w:rsidRPr="00923EA8">
        <w:rPr>
          <w:rFonts w:ascii="Times New Roman" w:hAnsi="Times New Roman" w:cs="Times New Roman"/>
          <w:b w:val="0"/>
          <w:sz w:val="22"/>
          <w:szCs w:val="22"/>
        </w:rPr>
        <w:t xml:space="preserve">fidamenti </w:t>
      </w:r>
      <w:r w:rsidR="00B25059" w:rsidRPr="00923EA8">
        <w:rPr>
          <w:rFonts w:ascii="Times New Roman" w:hAnsi="Times New Roman" w:cs="Times New Roman"/>
          <w:b w:val="0"/>
          <w:sz w:val="22"/>
          <w:szCs w:val="22"/>
        </w:rPr>
        <w:t>previsti dall'art. 80 del D.Lgs. 50/2016;</w:t>
      </w:r>
    </w:p>
    <w:p w:rsidR="00B25059" w:rsidRPr="005708BC" w:rsidRDefault="00B25059" w:rsidP="00B25059">
      <w:pPr>
        <w:pStyle w:val="Heading1"/>
        <w:numPr>
          <w:ilvl w:val="0"/>
          <w:numId w:val="10"/>
        </w:numPr>
        <w:jc w:val="both"/>
        <w:rPr>
          <w:rFonts w:ascii="Times New Roman" w:hAnsi="Times New Roman" w:cs="Times New Roman"/>
          <w:b w:val="0"/>
          <w:sz w:val="22"/>
          <w:szCs w:val="22"/>
        </w:rPr>
      </w:pPr>
      <w:r w:rsidRPr="005708BC">
        <w:rPr>
          <w:rFonts w:ascii="Times New Roman" w:hAnsi="Times New Roman" w:cs="Times New Roman"/>
          <w:b w:val="0"/>
          <w:sz w:val="22"/>
          <w:szCs w:val="22"/>
        </w:rPr>
        <w:t>Assolvimento degli obblighi relativi al pagamento di contributi previdenziali ed assistenziali a favore dei propri lavoratori</w:t>
      </w:r>
      <w:r w:rsidR="00923EA8">
        <w:rPr>
          <w:rFonts w:ascii="Times New Roman" w:hAnsi="Times New Roman" w:cs="Times New Roman"/>
          <w:b w:val="0"/>
          <w:sz w:val="22"/>
          <w:szCs w:val="22"/>
        </w:rPr>
        <w:t xml:space="preserve"> (DURC)</w:t>
      </w:r>
      <w:r w:rsidRPr="005708BC">
        <w:rPr>
          <w:rFonts w:ascii="Times New Roman" w:hAnsi="Times New Roman" w:cs="Times New Roman"/>
          <w:b w:val="0"/>
          <w:sz w:val="22"/>
          <w:szCs w:val="22"/>
        </w:rPr>
        <w:t>,</w:t>
      </w:r>
    </w:p>
    <w:p w:rsidR="002165CF" w:rsidRPr="005708BC" w:rsidRDefault="002165CF" w:rsidP="002165CF">
      <w:pPr>
        <w:pStyle w:val="Heading1"/>
        <w:ind w:left="0"/>
        <w:jc w:val="both"/>
        <w:rPr>
          <w:rFonts w:ascii="Times New Roman" w:hAnsi="Times New Roman" w:cs="Times New Roman"/>
          <w:b w:val="0"/>
          <w:sz w:val="22"/>
          <w:szCs w:val="22"/>
        </w:rPr>
      </w:pPr>
    </w:p>
    <w:p w:rsidR="00B25059" w:rsidRPr="005708BC" w:rsidRDefault="00B25059"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PROCEDURA E CRITERIO DI AFFIDAMENTO:</w:t>
      </w:r>
    </w:p>
    <w:p w:rsidR="00B25059" w:rsidRPr="005708BC" w:rsidRDefault="00B25059"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Per l'affidamento del servizio in epigrafe si procederà ad accettare tutti gli operatori che avranno manifestato il proprio interesse abilitati alla vendita dei prodotti facenti parte delle categorie merceologiche ammesse al sostegno: beni alimentari, prodotti farmaceutici, prodotti per l'igiene personale e domestica, bombole di gas</w:t>
      </w:r>
      <w:r w:rsidR="008943CC">
        <w:rPr>
          <w:rFonts w:ascii="Times New Roman" w:hAnsi="Times New Roman" w:cs="Times New Roman"/>
          <w:b w:val="0"/>
          <w:sz w:val="22"/>
          <w:szCs w:val="22"/>
        </w:rPr>
        <w:t>, dispositivi di protezione personali e pasti pronti</w:t>
      </w:r>
      <w:r w:rsidRPr="005708BC">
        <w:rPr>
          <w:rFonts w:ascii="Times New Roman" w:hAnsi="Times New Roman" w:cs="Times New Roman"/>
          <w:b w:val="0"/>
          <w:sz w:val="22"/>
          <w:szCs w:val="22"/>
        </w:rPr>
        <w:t>;</w:t>
      </w:r>
    </w:p>
    <w:p w:rsidR="00B25059" w:rsidRPr="005708BC" w:rsidRDefault="00B25059" w:rsidP="002165CF">
      <w:pPr>
        <w:pStyle w:val="Heading1"/>
        <w:ind w:left="0"/>
        <w:jc w:val="both"/>
        <w:rPr>
          <w:rFonts w:ascii="Times New Roman" w:hAnsi="Times New Roman" w:cs="Times New Roman"/>
          <w:b w:val="0"/>
          <w:sz w:val="22"/>
          <w:szCs w:val="22"/>
        </w:rPr>
      </w:pPr>
    </w:p>
    <w:p w:rsidR="00B25059" w:rsidRPr="005708BC" w:rsidRDefault="00B25059"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TERMINI E MODALITA' DI PARTECIPAZIONE</w:t>
      </w:r>
    </w:p>
    <w:p w:rsidR="00B25059" w:rsidRPr="005708BC" w:rsidRDefault="00B25059" w:rsidP="002165CF">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I soggetti interessati devono presentare alla PEC</w:t>
      </w:r>
      <w:r w:rsidR="008B3AD9">
        <w:rPr>
          <w:rFonts w:ascii="Times New Roman" w:hAnsi="Times New Roman" w:cs="Times New Roman"/>
          <w:b w:val="0"/>
          <w:sz w:val="22"/>
          <w:szCs w:val="22"/>
        </w:rPr>
        <w:t xml:space="preserve"> </w:t>
      </w:r>
      <w:r w:rsidRPr="005708BC">
        <w:rPr>
          <w:rFonts w:ascii="Times New Roman" w:hAnsi="Times New Roman" w:cs="Times New Roman"/>
          <w:b w:val="0"/>
          <w:sz w:val="22"/>
          <w:szCs w:val="22"/>
          <w:u w:val="single"/>
        </w:rPr>
        <w:t>pro</w:t>
      </w:r>
      <w:r w:rsidR="003A3881" w:rsidRPr="005708BC">
        <w:rPr>
          <w:rFonts w:ascii="Times New Roman" w:hAnsi="Times New Roman" w:cs="Times New Roman"/>
          <w:b w:val="0"/>
          <w:sz w:val="22"/>
          <w:szCs w:val="22"/>
          <w:u w:val="single"/>
        </w:rPr>
        <w:t>tocollo@pec.comune.torretta.</w:t>
      </w:r>
      <w:r w:rsidR="00AA2133" w:rsidRPr="005708BC">
        <w:rPr>
          <w:rFonts w:ascii="Times New Roman" w:hAnsi="Times New Roman" w:cs="Times New Roman"/>
          <w:b w:val="0"/>
          <w:sz w:val="22"/>
          <w:szCs w:val="22"/>
          <w:u w:val="single"/>
        </w:rPr>
        <w:t>pa.</w:t>
      </w:r>
      <w:r w:rsidR="003A3881" w:rsidRPr="005708BC">
        <w:rPr>
          <w:rFonts w:ascii="Times New Roman" w:hAnsi="Times New Roman" w:cs="Times New Roman"/>
          <w:b w:val="0"/>
          <w:sz w:val="22"/>
          <w:szCs w:val="22"/>
          <w:u w:val="single"/>
        </w:rPr>
        <w:t>it</w:t>
      </w:r>
      <w:r w:rsidR="003A3881" w:rsidRPr="005708BC">
        <w:rPr>
          <w:rFonts w:ascii="Times New Roman" w:hAnsi="Times New Roman" w:cs="Times New Roman"/>
          <w:b w:val="0"/>
          <w:sz w:val="22"/>
          <w:szCs w:val="22"/>
        </w:rPr>
        <w:t xml:space="preserve"> </w:t>
      </w:r>
      <w:r w:rsidR="008B3AD9">
        <w:rPr>
          <w:rFonts w:ascii="Times New Roman" w:hAnsi="Times New Roman" w:cs="Times New Roman"/>
          <w:b w:val="0"/>
          <w:sz w:val="22"/>
          <w:szCs w:val="22"/>
        </w:rPr>
        <w:t>o presso l'ufficio Protocollo del Comune di Torretta</w:t>
      </w:r>
      <w:r w:rsidR="008B3AD9" w:rsidRPr="005708BC">
        <w:rPr>
          <w:rFonts w:ascii="Times New Roman" w:hAnsi="Times New Roman" w:cs="Times New Roman"/>
          <w:b w:val="0"/>
          <w:sz w:val="22"/>
          <w:szCs w:val="22"/>
        </w:rPr>
        <w:t xml:space="preserve"> </w:t>
      </w:r>
      <w:r w:rsidRPr="005708BC">
        <w:rPr>
          <w:rFonts w:ascii="Times New Roman" w:hAnsi="Times New Roman" w:cs="Times New Roman"/>
          <w:b w:val="0"/>
          <w:sz w:val="22"/>
          <w:szCs w:val="22"/>
        </w:rPr>
        <w:t>la seguente documentazione:</w:t>
      </w:r>
    </w:p>
    <w:p w:rsidR="008943CC" w:rsidRDefault="003A3881" w:rsidP="00B25059">
      <w:pPr>
        <w:pStyle w:val="Heading1"/>
        <w:numPr>
          <w:ilvl w:val="0"/>
          <w:numId w:val="11"/>
        </w:numPr>
        <w:jc w:val="both"/>
        <w:rPr>
          <w:rFonts w:ascii="Times New Roman" w:hAnsi="Times New Roman" w:cs="Times New Roman"/>
          <w:b w:val="0"/>
          <w:sz w:val="22"/>
          <w:szCs w:val="22"/>
        </w:rPr>
      </w:pPr>
      <w:r w:rsidRPr="005708BC">
        <w:rPr>
          <w:rFonts w:ascii="Times New Roman" w:hAnsi="Times New Roman" w:cs="Times New Roman"/>
          <w:b w:val="0"/>
          <w:sz w:val="22"/>
          <w:szCs w:val="22"/>
        </w:rPr>
        <w:t>manifestazione di interesse alla disponibilità ad accettare e fare utilizzare i buoni spesa che il Comune erogherà a favore dei nuclei familiari, residenti nel Comune di Torretta, c/o la prop</w:t>
      </w:r>
      <w:r w:rsidR="00AA2133" w:rsidRPr="005708BC">
        <w:rPr>
          <w:rFonts w:ascii="Times New Roman" w:hAnsi="Times New Roman" w:cs="Times New Roman"/>
          <w:b w:val="0"/>
          <w:sz w:val="22"/>
          <w:szCs w:val="22"/>
        </w:rPr>
        <w:t>r</w:t>
      </w:r>
      <w:r w:rsidRPr="005708BC">
        <w:rPr>
          <w:rFonts w:ascii="Times New Roman" w:hAnsi="Times New Roman" w:cs="Times New Roman"/>
          <w:b w:val="0"/>
          <w:sz w:val="22"/>
          <w:szCs w:val="22"/>
        </w:rPr>
        <w:t xml:space="preserve">ia </w:t>
      </w:r>
      <w:r w:rsidR="00E0580D" w:rsidRPr="005708BC">
        <w:rPr>
          <w:rFonts w:ascii="Times New Roman" w:hAnsi="Times New Roman" w:cs="Times New Roman"/>
          <w:b w:val="0"/>
          <w:sz w:val="22"/>
          <w:szCs w:val="22"/>
        </w:rPr>
        <w:t>attività commerciale, e di accettare le condizioni di cui all</w:t>
      </w:r>
      <w:r w:rsidR="005708BC" w:rsidRPr="005708BC">
        <w:rPr>
          <w:rFonts w:ascii="Times New Roman" w:hAnsi="Times New Roman" w:cs="Times New Roman"/>
          <w:b w:val="0"/>
          <w:sz w:val="22"/>
          <w:szCs w:val="22"/>
        </w:rPr>
        <w:t>o schema di convenzione allegato</w:t>
      </w:r>
      <w:r w:rsidR="00E0580D" w:rsidRPr="005708BC">
        <w:rPr>
          <w:rFonts w:ascii="Times New Roman" w:hAnsi="Times New Roman" w:cs="Times New Roman"/>
          <w:b w:val="0"/>
          <w:sz w:val="22"/>
          <w:szCs w:val="22"/>
        </w:rPr>
        <w:t xml:space="preserve">, debitamente sottoscritta, contenente nome cognome o ragione sociale, generalità del legale rappresentante della ditta, sede legale, partita iva. </w:t>
      </w:r>
    </w:p>
    <w:p w:rsidR="005708BC" w:rsidRPr="005708BC" w:rsidRDefault="00E0580D" w:rsidP="008943CC">
      <w:pPr>
        <w:pStyle w:val="Heading1"/>
        <w:ind w:left="720"/>
        <w:jc w:val="both"/>
        <w:rPr>
          <w:rFonts w:ascii="Times New Roman" w:hAnsi="Times New Roman" w:cs="Times New Roman"/>
          <w:b w:val="0"/>
          <w:sz w:val="22"/>
          <w:szCs w:val="22"/>
        </w:rPr>
      </w:pPr>
      <w:r w:rsidRPr="005708BC">
        <w:rPr>
          <w:rFonts w:ascii="Times New Roman" w:hAnsi="Times New Roman" w:cs="Times New Roman"/>
          <w:b w:val="0"/>
          <w:sz w:val="22"/>
          <w:szCs w:val="22"/>
        </w:rPr>
        <w:t xml:space="preserve">Dovrà essere allegata fotocopia del documento di riconoscimento del sottoscrittore. </w:t>
      </w:r>
    </w:p>
    <w:p w:rsidR="00B25059" w:rsidRPr="005708BC" w:rsidRDefault="00E0580D" w:rsidP="005708BC">
      <w:pPr>
        <w:pStyle w:val="Heading1"/>
        <w:ind w:left="720"/>
        <w:jc w:val="both"/>
        <w:rPr>
          <w:rFonts w:ascii="Times New Roman" w:hAnsi="Times New Roman" w:cs="Times New Roman"/>
          <w:b w:val="0"/>
          <w:sz w:val="22"/>
          <w:szCs w:val="22"/>
        </w:rPr>
      </w:pPr>
      <w:r w:rsidRPr="005708BC">
        <w:rPr>
          <w:rFonts w:ascii="Times New Roman" w:hAnsi="Times New Roman" w:cs="Times New Roman"/>
          <w:b w:val="0"/>
          <w:sz w:val="22"/>
          <w:szCs w:val="22"/>
        </w:rPr>
        <w:t xml:space="preserve">N.B. </w:t>
      </w:r>
      <w:r w:rsidR="005708BC" w:rsidRPr="005708BC">
        <w:rPr>
          <w:rFonts w:ascii="Times New Roman" w:hAnsi="Times New Roman" w:cs="Times New Roman"/>
          <w:b w:val="0"/>
          <w:sz w:val="22"/>
          <w:szCs w:val="22"/>
        </w:rPr>
        <w:t>(</w:t>
      </w:r>
      <w:r w:rsidRPr="005708BC">
        <w:rPr>
          <w:rFonts w:ascii="Times New Roman" w:hAnsi="Times New Roman" w:cs="Times New Roman"/>
          <w:b w:val="0"/>
          <w:sz w:val="22"/>
          <w:szCs w:val="22"/>
        </w:rPr>
        <w:t>saranno irricevibili ed escluse le manifestazioni di interesse prive di sottoscrizione). Nel caso di società dovrà essere allegata documentazione che legittima il legale rappresentante.</w:t>
      </w:r>
    </w:p>
    <w:p w:rsidR="00E0580D" w:rsidRPr="005708BC" w:rsidRDefault="00E0580D" w:rsidP="00E0580D">
      <w:pPr>
        <w:pStyle w:val="Heading1"/>
        <w:ind w:left="0"/>
        <w:jc w:val="both"/>
        <w:rPr>
          <w:rFonts w:ascii="Times New Roman" w:hAnsi="Times New Roman" w:cs="Times New Roman"/>
          <w:b w:val="0"/>
          <w:sz w:val="22"/>
          <w:szCs w:val="22"/>
        </w:rPr>
      </w:pPr>
    </w:p>
    <w:p w:rsidR="00E0580D" w:rsidRPr="005708BC" w:rsidRDefault="00E0580D" w:rsidP="00E0580D">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MODALITA' E TERMINI DI PRESENTAZIONE</w:t>
      </w:r>
    </w:p>
    <w:p w:rsidR="00E0580D" w:rsidRPr="00761DDA" w:rsidRDefault="00E0580D" w:rsidP="00E0580D">
      <w:pPr>
        <w:pStyle w:val="Heading1"/>
        <w:ind w:left="0"/>
        <w:jc w:val="both"/>
        <w:rPr>
          <w:rFonts w:ascii="Times New Roman" w:hAnsi="Times New Roman" w:cs="Times New Roman"/>
          <w:sz w:val="22"/>
          <w:szCs w:val="22"/>
        </w:rPr>
      </w:pPr>
      <w:r w:rsidRPr="005708BC">
        <w:rPr>
          <w:rFonts w:ascii="Times New Roman" w:hAnsi="Times New Roman" w:cs="Times New Roman"/>
          <w:b w:val="0"/>
          <w:sz w:val="22"/>
          <w:szCs w:val="22"/>
        </w:rPr>
        <w:t>la manifestazione di interesse dovrà pervenire, all'indirizzo PEC</w:t>
      </w:r>
      <w:r w:rsidR="008B3AD9">
        <w:rPr>
          <w:rFonts w:ascii="Times New Roman" w:hAnsi="Times New Roman" w:cs="Times New Roman"/>
          <w:b w:val="0"/>
          <w:sz w:val="22"/>
          <w:szCs w:val="22"/>
        </w:rPr>
        <w:t xml:space="preserve"> o presso L'Ufficio Protocollo</w:t>
      </w:r>
      <w:r w:rsidRPr="005708BC">
        <w:rPr>
          <w:rFonts w:ascii="Times New Roman" w:hAnsi="Times New Roman" w:cs="Times New Roman"/>
          <w:b w:val="0"/>
          <w:sz w:val="22"/>
          <w:szCs w:val="22"/>
        </w:rPr>
        <w:t xml:space="preserve"> di cui so</w:t>
      </w:r>
      <w:r w:rsidR="005708BC" w:rsidRPr="005708BC">
        <w:rPr>
          <w:rFonts w:ascii="Times New Roman" w:hAnsi="Times New Roman" w:cs="Times New Roman"/>
          <w:b w:val="0"/>
          <w:sz w:val="22"/>
          <w:szCs w:val="22"/>
        </w:rPr>
        <w:t>pra entro e non oltre 10 (dieci</w:t>
      </w:r>
      <w:r w:rsidRPr="005708BC">
        <w:rPr>
          <w:rFonts w:ascii="Times New Roman" w:hAnsi="Times New Roman" w:cs="Times New Roman"/>
          <w:b w:val="0"/>
          <w:sz w:val="22"/>
          <w:szCs w:val="22"/>
        </w:rPr>
        <w:t xml:space="preserve">) giorni dalla pubblicazione della presente e pertanto </w:t>
      </w:r>
      <w:r w:rsidRPr="00761DDA">
        <w:rPr>
          <w:rFonts w:ascii="Times New Roman" w:hAnsi="Times New Roman" w:cs="Times New Roman"/>
          <w:sz w:val="22"/>
          <w:szCs w:val="22"/>
        </w:rPr>
        <w:t xml:space="preserve">entro le ore 14:00 del </w:t>
      </w:r>
      <w:r w:rsidR="00761DDA" w:rsidRPr="00761DDA">
        <w:rPr>
          <w:rFonts w:ascii="Times New Roman" w:hAnsi="Times New Roman" w:cs="Times New Roman"/>
          <w:sz w:val="22"/>
          <w:szCs w:val="22"/>
        </w:rPr>
        <w:t>24/07/2020</w:t>
      </w:r>
      <w:r w:rsidR="00761DDA">
        <w:rPr>
          <w:rFonts w:ascii="Times New Roman" w:hAnsi="Times New Roman" w:cs="Times New Roman"/>
          <w:sz w:val="22"/>
          <w:szCs w:val="22"/>
        </w:rPr>
        <w:t>.</w:t>
      </w:r>
    </w:p>
    <w:p w:rsidR="00E0580D" w:rsidRPr="005708BC" w:rsidRDefault="00E0580D" w:rsidP="00E0580D">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 L'Ente non terrà in considerazione istanze che perverranno oltre il termine sopra fissato</w:t>
      </w:r>
    </w:p>
    <w:p w:rsidR="00E0580D" w:rsidRPr="005708BC" w:rsidRDefault="00E0580D" w:rsidP="00E0580D">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 Oggetto della PEC dovrà essere "Manifestazione di interesse all'accettazione buoni spesa di cui ai fondi PO FSE Sicilia 2014/2020.</w:t>
      </w:r>
    </w:p>
    <w:p w:rsidR="00E0580D" w:rsidRPr="005708BC" w:rsidRDefault="005708BC" w:rsidP="00E0580D">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Il presente avviso e le</w:t>
      </w:r>
      <w:r w:rsidR="00E0580D" w:rsidRPr="005708BC">
        <w:rPr>
          <w:rFonts w:ascii="Times New Roman" w:hAnsi="Times New Roman" w:cs="Times New Roman"/>
          <w:b w:val="0"/>
          <w:sz w:val="22"/>
          <w:szCs w:val="22"/>
        </w:rPr>
        <w:t xml:space="preserve"> manifestazioni ricevute non c</w:t>
      </w:r>
      <w:r w:rsidR="00531D03" w:rsidRPr="005708BC">
        <w:rPr>
          <w:rFonts w:ascii="Times New Roman" w:hAnsi="Times New Roman" w:cs="Times New Roman"/>
          <w:b w:val="0"/>
          <w:sz w:val="22"/>
          <w:szCs w:val="22"/>
        </w:rPr>
        <w:t>o</w:t>
      </w:r>
      <w:r w:rsidR="00E0580D" w:rsidRPr="005708BC">
        <w:rPr>
          <w:rFonts w:ascii="Times New Roman" w:hAnsi="Times New Roman" w:cs="Times New Roman"/>
          <w:b w:val="0"/>
          <w:sz w:val="22"/>
          <w:szCs w:val="22"/>
        </w:rPr>
        <w:t>mportano per l'Amministrazione Comune alcun obbligo nei confronti dei soggetti interessati, nè per questi ultimi alcun diritto a qualsivoglia prestazione e/o impegno da parte dell'Amministrazione Comunale ( in quanto le famiglie che riceveranno i buoni spesa sono liberi di utilizzare gli s</w:t>
      </w:r>
      <w:r w:rsidR="00967316" w:rsidRPr="005708BC">
        <w:rPr>
          <w:rFonts w:ascii="Times New Roman" w:hAnsi="Times New Roman" w:cs="Times New Roman"/>
          <w:b w:val="0"/>
          <w:sz w:val="22"/>
          <w:szCs w:val="22"/>
        </w:rPr>
        <w:t>tessi c/o le att</w:t>
      </w:r>
      <w:r w:rsidR="00E0580D" w:rsidRPr="005708BC">
        <w:rPr>
          <w:rFonts w:ascii="Times New Roman" w:hAnsi="Times New Roman" w:cs="Times New Roman"/>
          <w:b w:val="0"/>
          <w:sz w:val="22"/>
          <w:szCs w:val="22"/>
        </w:rPr>
        <w:t>iv</w:t>
      </w:r>
      <w:r w:rsidR="00967316" w:rsidRPr="005708BC">
        <w:rPr>
          <w:rFonts w:ascii="Times New Roman" w:hAnsi="Times New Roman" w:cs="Times New Roman"/>
          <w:b w:val="0"/>
          <w:sz w:val="22"/>
          <w:szCs w:val="22"/>
        </w:rPr>
        <w:t>i</w:t>
      </w:r>
      <w:r w:rsidR="00E0580D" w:rsidRPr="005708BC">
        <w:rPr>
          <w:rFonts w:ascii="Times New Roman" w:hAnsi="Times New Roman" w:cs="Times New Roman"/>
          <w:b w:val="0"/>
          <w:sz w:val="22"/>
          <w:szCs w:val="22"/>
        </w:rPr>
        <w:t>tà di loro piacimento fra tutti coloro che avranno manifestato il proprio interesse alla disponibilità ad accettare e fare utilizzare i buoni spesa).</w:t>
      </w:r>
    </w:p>
    <w:p w:rsidR="00E0580D" w:rsidRPr="005708BC" w:rsidRDefault="00E0580D" w:rsidP="00E0580D">
      <w:pPr>
        <w:pStyle w:val="Heading1"/>
        <w:ind w:left="0"/>
        <w:jc w:val="both"/>
        <w:rPr>
          <w:rFonts w:ascii="Times New Roman" w:hAnsi="Times New Roman" w:cs="Times New Roman"/>
          <w:b w:val="0"/>
          <w:sz w:val="22"/>
          <w:szCs w:val="22"/>
        </w:rPr>
      </w:pPr>
    </w:p>
    <w:p w:rsidR="00E0580D" w:rsidRPr="005708BC" w:rsidRDefault="00967316" w:rsidP="00E0580D">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VERIFICA REQUISITI DICHIARATI</w:t>
      </w:r>
    </w:p>
    <w:p w:rsidR="00967316" w:rsidRPr="005708BC" w:rsidRDefault="00967316" w:rsidP="00E0580D">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L'Amministrazione appaltante, si riserva, ai sensi dell'art. 43 del D.P.R. n.445/2000, di procedere alla verifica della veridicità delle dichiarazioni sostitutive di certificazioni, mediante richiesta dei relativi certificati alle Amministrazioni competenti al rilascio.</w:t>
      </w:r>
    </w:p>
    <w:p w:rsidR="00967316" w:rsidRPr="005708BC" w:rsidRDefault="00967316" w:rsidP="00E0580D">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 in caso di successivo accertamento de</w:t>
      </w:r>
      <w:r w:rsidR="005708BC" w:rsidRPr="005708BC">
        <w:rPr>
          <w:rFonts w:ascii="Times New Roman" w:hAnsi="Times New Roman" w:cs="Times New Roman"/>
          <w:b w:val="0"/>
          <w:sz w:val="22"/>
          <w:szCs w:val="22"/>
        </w:rPr>
        <w:t>i</w:t>
      </w:r>
      <w:r w:rsidRPr="005708BC">
        <w:rPr>
          <w:rFonts w:ascii="Times New Roman" w:hAnsi="Times New Roman" w:cs="Times New Roman"/>
          <w:b w:val="0"/>
          <w:sz w:val="22"/>
          <w:szCs w:val="22"/>
        </w:rPr>
        <w:t xml:space="preserve"> difetti dei requisiti prescritti si procederà alla risoluzione del contratto e questo Ente erogherà solamente il corrispettivo pattuito solo con riferimento alle prestazioni già eseguiti e nei limiti dell'utilità ricevuta.</w:t>
      </w:r>
    </w:p>
    <w:p w:rsidR="00967316" w:rsidRPr="005708BC" w:rsidRDefault="00967316" w:rsidP="00E0580D">
      <w:pPr>
        <w:pStyle w:val="Heading1"/>
        <w:ind w:left="0"/>
        <w:jc w:val="both"/>
        <w:rPr>
          <w:rFonts w:ascii="Times New Roman" w:hAnsi="Times New Roman" w:cs="Times New Roman"/>
          <w:b w:val="0"/>
          <w:sz w:val="22"/>
          <w:szCs w:val="22"/>
        </w:rPr>
      </w:pPr>
    </w:p>
    <w:p w:rsidR="00E0580D" w:rsidRPr="005708BC" w:rsidRDefault="00967316" w:rsidP="00E0580D">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TRATTAMENTO DATI PERSONALI</w:t>
      </w:r>
    </w:p>
    <w:p w:rsidR="00967316" w:rsidRPr="005708BC" w:rsidRDefault="00967316" w:rsidP="00E0580D">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 xml:space="preserve">I dati personali dei soggetti proponenti verranno trattati ai sensi del D.Lgs 196/2003 esclusivamente per le finalità connesse all'espletamento della presente procedura ed agli eventuali procedimenti amministrativi e </w:t>
      </w:r>
      <w:r w:rsidR="00B8307F" w:rsidRPr="005708BC">
        <w:rPr>
          <w:rFonts w:ascii="Times New Roman" w:hAnsi="Times New Roman" w:cs="Times New Roman"/>
          <w:b w:val="0"/>
          <w:sz w:val="22"/>
          <w:szCs w:val="22"/>
        </w:rPr>
        <w:t>giuri</w:t>
      </w:r>
      <w:r w:rsidRPr="005708BC">
        <w:rPr>
          <w:rFonts w:ascii="Times New Roman" w:hAnsi="Times New Roman" w:cs="Times New Roman"/>
          <w:b w:val="0"/>
          <w:sz w:val="22"/>
          <w:szCs w:val="22"/>
        </w:rPr>
        <w:t>sdi</w:t>
      </w:r>
      <w:r w:rsidR="00B8307F" w:rsidRPr="005708BC">
        <w:rPr>
          <w:rFonts w:ascii="Times New Roman" w:hAnsi="Times New Roman" w:cs="Times New Roman"/>
          <w:b w:val="0"/>
          <w:sz w:val="22"/>
          <w:szCs w:val="22"/>
        </w:rPr>
        <w:t xml:space="preserve">zionali conseguenti. Titolare del trattamento è il </w:t>
      </w:r>
      <w:r w:rsidR="005708BC" w:rsidRPr="005708BC">
        <w:rPr>
          <w:rFonts w:ascii="Times New Roman" w:hAnsi="Times New Roman" w:cs="Times New Roman"/>
          <w:b w:val="0"/>
          <w:sz w:val="22"/>
          <w:szCs w:val="22"/>
        </w:rPr>
        <w:t>Comune di T</w:t>
      </w:r>
      <w:r w:rsidR="00B8307F" w:rsidRPr="005708BC">
        <w:rPr>
          <w:rFonts w:ascii="Times New Roman" w:hAnsi="Times New Roman" w:cs="Times New Roman"/>
          <w:b w:val="0"/>
          <w:sz w:val="22"/>
          <w:szCs w:val="22"/>
        </w:rPr>
        <w:t>orretta</w:t>
      </w:r>
      <w:r w:rsidR="008943CC">
        <w:rPr>
          <w:rFonts w:ascii="Times New Roman" w:hAnsi="Times New Roman" w:cs="Times New Roman"/>
          <w:b w:val="0"/>
          <w:sz w:val="22"/>
          <w:szCs w:val="22"/>
        </w:rPr>
        <w:t>.</w:t>
      </w:r>
    </w:p>
    <w:p w:rsidR="00B8307F" w:rsidRPr="005708BC" w:rsidRDefault="00B8307F" w:rsidP="00E0580D">
      <w:pPr>
        <w:pStyle w:val="Heading1"/>
        <w:ind w:left="0"/>
        <w:jc w:val="both"/>
        <w:rPr>
          <w:rFonts w:ascii="Times New Roman" w:hAnsi="Times New Roman" w:cs="Times New Roman"/>
          <w:b w:val="0"/>
          <w:sz w:val="22"/>
          <w:szCs w:val="22"/>
        </w:rPr>
      </w:pPr>
    </w:p>
    <w:p w:rsidR="00B8307F" w:rsidRPr="005708BC" w:rsidRDefault="00761DDA" w:rsidP="00E0580D">
      <w:pPr>
        <w:pStyle w:val="Heading1"/>
        <w:ind w:left="0"/>
        <w:jc w:val="both"/>
        <w:rPr>
          <w:rFonts w:ascii="Times New Roman" w:hAnsi="Times New Roman" w:cs="Times New Roman"/>
          <w:b w:val="0"/>
          <w:sz w:val="22"/>
          <w:szCs w:val="22"/>
        </w:rPr>
      </w:pPr>
      <w:r>
        <w:rPr>
          <w:rFonts w:ascii="Times New Roman" w:hAnsi="Times New Roman" w:cs="Times New Roman"/>
          <w:b w:val="0"/>
          <w:sz w:val="22"/>
          <w:szCs w:val="22"/>
        </w:rPr>
        <w:t>Torretta, 14/07/2020</w:t>
      </w:r>
    </w:p>
    <w:p w:rsidR="00B8307F" w:rsidRPr="005708BC" w:rsidRDefault="00B8307F" w:rsidP="00E0580D">
      <w:pPr>
        <w:pStyle w:val="Heading1"/>
        <w:ind w:left="0"/>
        <w:jc w:val="both"/>
        <w:rPr>
          <w:rFonts w:ascii="Times New Roman" w:hAnsi="Times New Roman" w:cs="Times New Roman"/>
          <w:b w:val="0"/>
          <w:sz w:val="22"/>
          <w:szCs w:val="22"/>
        </w:rPr>
      </w:pPr>
    </w:p>
    <w:p w:rsidR="00B8307F" w:rsidRPr="005708BC" w:rsidRDefault="00B8307F" w:rsidP="00E0580D">
      <w:pPr>
        <w:pStyle w:val="Heading1"/>
        <w:ind w:left="0"/>
        <w:jc w:val="both"/>
        <w:rPr>
          <w:rFonts w:ascii="Times New Roman" w:hAnsi="Times New Roman" w:cs="Times New Roman"/>
          <w:b w:val="0"/>
          <w:sz w:val="22"/>
          <w:szCs w:val="22"/>
        </w:rPr>
      </w:pPr>
    </w:p>
    <w:p w:rsidR="00B8307F" w:rsidRPr="005708BC" w:rsidRDefault="005708BC" w:rsidP="00E0580D">
      <w:pPr>
        <w:pStyle w:val="Heading1"/>
        <w:ind w:left="0"/>
        <w:jc w:val="both"/>
        <w:rPr>
          <w:rFonts w:ascii="Times New Roman" w:hAnsi="Times New Roman" w:cs="Times New Roman"/>
          <w:b w:val="0"/>
          <w:sz w:val="22"/>
          <w:szCs w:val="22"/>
        </w:rPr>
      </w:pPr>
      <w:r w:rsidRPr="005708BC">
        <w:rPr>
          <w:rFonts w:ascii="Times New Roman" w:hAnsi="Times New Roman" w:cs="Times New Roman"/>
          <w:b w:val="0"/>
          <w:sz w:val="22"/>
          <w:szCs w:val="22"/>
        </w:rPr>
        <w:tab/>
      </w:r>
      <w:r w:rsidRPr="005708BC">
        <w:rPr>
          <w:rFonts w:ascii="Times New Roman" w:hAnsi="Times New Roman" w:cs="Times New Roman"/>
          <w:b w:val="0"/>
          <w:sz w:val="22"/>
          <w:szCs w:val="22"/>
        </w:rPr>
        <w:tab/>
      </w:r>
      <w:r w:rsidRPr="005708BC">
        <w:rPr>
          <w:rFonts w:ascii="Times New Roman" w:hAnsi="Times New Roman" w:cs="Times New Roman"/>
          <w:b w:val="0"/>
          <w:sz w:val="22"/>
          <w:szCs w:val="22"/>
        </w:rPr>
        <w:tab/>
      </w:r>
      <w:r w:rsidRPr="005708BC">
        <w:rPr>
          <w:rFonts w:ascii="Times New Roman" w:hAnsi="Times New Roman" w:cs="Times New Roman"/>
          <w:b w:val="0"/>
          <w:sz w:val="22"/>
          <w:szCs w:val="22"/>
        </w:rPr>
        <w:tab/>
      </w:r>
      <w:r w:rsidRPr="005708BC">
        <w:rPr>
          <w:rFonts w:ascii="Times New Roman" w:hAnsi="Times New Roman" w:cs="Times New Roman"/>
          <w:b w:val="0"/>
          <w:sz w:val="22"/>
          <w:szCs w:val="22"/>
        </w:rPr>
        <w:tab/>
      </w:r>
      <w:r w:rsidRPr="005708BC">
        <w:rPr>
          <w:rFonts w:ascii="Times New Roman" w:hAnsi="Times New Roman" w:cs="Times New Roman"/>
          <w:b w:val="0"/>
          <w:sz w:val="22"/>
          <w:szCs w:val="22"/>
        </w:rPr>
        <w:tab/>
      </w:r>
      <w:r w:rsidRPr="005708BC">
        <w:rPr>
          <w:rFonts w:ascii="Times New Roman" w:hAnsi="Times New Roman" w:cs="Times New Roman"/>
          <w:b w:val="0"/>
          <w:sz w:val="22"/>
          <w:szCs w:val="22"/>
        </w:rPr>
        <w:tab/>
      </w:r>
      <w:r w:rsidR="00761DDA">
        <w:rPr>
          <w:rFonts w:ascii="Times New Roman" w:hAnsi="Times New Roman" w:cs="Times New Roman"/>
          <w:b w:val="0"/>
          <w:sz w:val="22"/>
          <w:szCs w:val="22"/>
        </w:rPr>
        <w:t xml:space="preserve"> F.to </w:t>
      </w:r>
      <w:r w:rsidR="00B8307F" w:rsidRPr="005708BC">
        <w:rPr>
          <w:rFonts w:ascii="Times New Roman" w:hAnsi="Times New Roman" w:cs="Times New Roman"/>
          <w:b w:val="0"/>
          <w:sz w:val="22"/>
          <w:szCs w:val="22"/>
        </w:rPr>
        <w:t xml:space="preserve">Il Responsabile del Settore I </w:t>
      </w:r>
    </w:p>
    <w:p w:rsidR="00E0580D" w:rsidRPr="005708BC" w:rsidRDefault="005708BC" w:rsidP="00E0580D">
      <w:pPr>
        <w:pStyle w:val="Heading1"/>
        <w:ind w:left="720"/>
        <w:jc w:val="left"/>
        <w:rPr>
          <w:rFonts w:ascii="Times New Roman" w:hAnsi="Times New Roman" w:cs="Times New Roman"/>
          <w:b w:val="0"/>
          <w:i/>
          <w:sz w:val="22"/>
          <w:szCs w:val="22"/>
        </w:rPr>
      </w:pPr>
      <w:r w:rsidRPr="005708BC">
        <w:rPr>
          <w:rFonts w:ascii="Times New Roman" w:hAnsi="Times New Roman" w:cs="Times New Roman"/>
          <w:b w:val="0"/>
          <w:i/>
          <w:sz w:val="22"/>
          <w:szCs w:val="22"/>
        </w:rPr>
        <w:tab/>
      </w:r>
      <w:r w:rsidRPr="005708BC">
        <w:rPr>
          <w:rFonts w:ascii="Times New Roman" w:hAnsi="Times New Roman" w:cs="Times New Roman"/>
          <w:b w:val="0"/>
          <w:i/>
          <w:sz w:val="22"/>
          <w:szCs w:val="22"/>
        </w:rPr>
        <w:tab/>
      </w:r>
      <w:r w:rsidRPr="005708BC">
        <w:rPr>
          <w:rFonts w:ascii="Times New Roman" w:hAnsi="Times New Roman" w:cs="Times New Roman"/>
          <w:b w:val="0"/>
          <w:i/>
          <w:sz w:val="22"/>
          <w:szCs w:val="22"/>
        </w:rPr>
        <w:tab/>
      </w:r>
      <w:r w:rsidRPr="005708BC">
        <w:rPr>
          <w:rFonts w:ascii="Times New Roman" w:hAnsi="Times New Roman" w:cs="Times New Roman"/>
          <w:b w:val="0"/>
          <w:i/>
          <w:sz w:val="22"/>
          <w:szCs w:val="22"/>
        </w:rPr>
        <w:tab/>
      </w:r>
      <w:r w:rsidRPr="005708BC">
        <w:rPr>
          <w:rFonts w:ascii="Times New Roman" w:hAnsi="Times New Roman" w:cs="Times New Roman"/>
          <w:b w:val="0"/>
          <w:i/>
          <w:sz w:val="22"/>
          <w:szCs w:val="22"/>
        </w:rPr>
        <w:tab/>
      </w:r>
      <w:r w:rsidR="00761DDA">
        <w:rPr>
          <w:rFonts w:ascii="Times New Roman" w:hAnsi="Times New Roman" w:cs="Times New Roman"/>
          <w:b w:val="0"/>
          <w:i/>
          <w:sz w:val="22"/>
          <w:szCs w:val="22"/>
        </w:rPr>
        <w:t xml:space="preserve">     </w:t>
      </w:r>
      <w:r w:rsidR="00B8307F" w:rsidRPr="005708BC">
        <w:rPr>
          <w:rFonts w:ascii="Times New Roman" w:hAnsi="Times New Roman" w:cs="Times New Roman"/>
          <w:b w:val="0"/>
          <w:i/>
          <w:sz w:val="22"/>
          <w:szCs w:val="22"/>
        </w:rPr>
        <w:t xml:space="preserve">Servizio II </w:t>
      </w:r>
      <w:r w:rsidRPr="005708BC">
        <w:rPr>
          <w:rFonts w:ascii="Times New Roman" w:hAnsi="Times New Roman" w:cs="Times New Roman"/>
          <w:b w:val="0"/>
          <w:i/>
          <w:sz w:val="22"/>
          <w:szCs w:val="22"/>
        </w:rPr>
        <w:t>Promozione Sociale e Territoriale</w:t>
      </w:r>
    </w:p>
    <w:p w:rsidR="00E0580D" w:rsidRPr="005708BC" w:rsidRDefault="00E0580D" w:rsidP="00E0580D">
      <w:pPr>
        <w:pStyle w:val="Heading1"/>
        <w:ind w:left="720"/>
        <w:jc w:val="left"/>
        <w:rPr>
          <w:rFonts w:ascii="Times New Roman" w:hAnsi="Times New Roman" w:cs="Times New Roman"/>
          <w:b w:val="0"/>
          <w:sz w:val="22"/>
          <w:szCs w:val="22"/>
        </w:rPr>
      </w:pPr>
    </w:p>
    <w:sectPr w:rsidR="00E0580D" w:rsidRPr="005708BC" w:rsidSect="00967316">
      <w:pgSz w:w="11900" w:h="16840"/>
      <w:pgMar w:top="851" w:right="720" w:bottom="851" w:left="851"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2E1536"/>
    <w:multiLevelType w:val="hybridMultilevel"/>
    <w:tmpl w:val="BEF686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6DF5475"/>
    <w:multiLevelType w:val="hybridMultilevel"/>
    <w:tmpl w:val="84F4015E"/>
    <w:lvl w:ilvl="0" w:tplc="CCDE0524">
      <w:numFmt w:val="bullet"/>
      <w:lvlText w:val="-"/>
      <w:lvlJc w:val="left"/>
      <w:pPr>
        <w:ind w:left="1100" w:hanging="219"/>
      </w:pPr>
      <w:rPr>
        <w:rFonts w:ascii="Arial" w:eastAsia="Arial" w:hAnsi="Arial" w:cs="Arial" w:hint="default"/>
        <w:w w:val="100"/>
        <w:sz w:val="22"/>
        <w:szCs w:val="22"/>
        <w:lang w:val="it-IT" w:eastAsia="en-US" w:bidi="ar-SA"/>
      </w:rPr>
    </w:lvl>
    <w:lvl w:ilvl="1" w:tplc="71506E72">
      <w:numFmt w:val="bullet"/>
      <w:lvlText w:val="•"/>
      <w:lvlJc w:val="left"/>
      <w:pPr>
        <w:ind w:left="2034" w:hanging="219"/>
      </w:pPr>
      <w:rPr>
        <w:rFonts w:hint="default"/>
        <w:lang w:val="it-IT" w:eastAsia="en-US" w:bidi="ar-SA"/>
      </w:rPr>
    </w:lvl>
    <w:lvl w:ilvl="2" w:tplc="8BC20010">
      <w:numFmt w:val="bullet"/>
      <w:lvlText w:val="•"/>
      <w:lvlJc w:val="left"/>
      <w:pPr>
        <w:ind w:left="2968" w:hanging="219"/>
      </w:pPr>
      <w:rPr>
        <w:rFonts w:hint="default"/>
        <w:lang w:val="it-IT" w:eastAsia="en-US" w:bidi="ar-SA"/>
      </w:rPr>
    </w:lvl>
    <w:lvl w:ilvl="3" w:tplc="E57433AC">
      <w:numFmt w:val="bullet"/>
      <w:lvlText w:val="•"/>
      <w:lvlJc w:val="left"/>
      <w:pPr>
        <w:ind w:left="3902" w:hanging="219"/>
      </w:pPr>
      <w:rPr>
        <w:rFonts w:hint="default"/>
        <w:lang w:val="it-IT" w:eastAsia="en-US" w:bidi="ar-SA"/>
      </w:rPr>
    </w:lvl>
    <w:lvl w:ilvl="4" w:tplc="CA86F68E">
      <w:numFmt w:val="bullet"/>
      <w:lvlText w:val="•"/>
      <w:lvlJc w:val="left"/>
      <w:pPr>
        <w:ind w:left="4836" w:hanging="219"/>
      </w:pPr>
      <w:rPr>
        <w:rFonts w:hint="default"/>
        <w:lang w:val="it-IT" w:eastAsia="en-US" w:bidi="ar-SA"/>
      </w:rPr>
    </w:lvl>
    <w:lvl w:ilvl="5" w:tplc="351E3B38">
      <w:numFmt w:val="bullet"/>
      <w:lvlText w:val="•"/>
      <w:lvlJc w:val="left"/>
      <w:pPr>
        <w:ind w:left="5770" w:hanging="219"/>
      </w:pPr>
      <w:rPr>
        <w:rFonts w:hint="default"/>
        <w:lang w:val="it-IT" w:eastAsia="en-US" w:bidi="ar-SA"/>
      </w:rPr>
    </w:lvl>
    <w:lvl w:ilvl="6" w:tplc="368624A4">
      <w:numFmt w:val="bullet"/>
      <w:lvlText w:val="•"/>
      <w:lvlJc w:val="left"/>
      <w:pPr>
        <w:ind w:left="6704" w:hanging="219"/>
      </w:pPr>
      <w:rPr>
        <w:rFonts w:hint="default"/>
        <w:lang w:val="it-IT" w:eastAsia="en-US" w:bidi="ar-SA"/>
      </w:rPr>
    </w:lvl>
    <w:lvl w:ilvl="7" w:tplc="FC3AEDE0">
      <w:numFmt w:val="bullet"/>
      <w:lvlText w:val="•"/>
      <w:lvlJc w:val="left"/>
      <w:pPr>
        <w:ind w:left="7638" w:hanging="219"/>
      </w:pPr>
      <w:rPr>
        <w:rFonts w:hint="default"/>
        <w:lang w:val="it-IT" w:eastAsia="en-US" w:bidi="ar-SA"/>
      </w:rPr>
    </w:lvl>
    <w:lvl w:ilvl="8" w:tplc="33C8C972">
      <w:numFmt w:val="bullet"/>
      <w:lvlText w:val="•"/>
      <w:lvlJc w:val="left"/>
      <w:pPr>
        <w:ind w:left="8572" w:hanging="219"/>
      </w:pPr>
      <w:rPr>
        <w:rFonts w:hint="default"/>
        <w:lang w:val="it-IT" w:eastAsia="en-US" w:bidi="ar-SA"/>
      </w:rPr>
    </w:lvl>
  </w:abstractNum>
  <w:abstractNum w:abstractNumId="2">
    <w:nsid w:val="46480CAD"/>
    <w:multiLevelType w:val="hybridMultilevel"/>
    <w:tmpl w:val="0E065D9E"/>
    <w:lvl w:ilvl="0" w:tplc="05F4C808">
      <w:numFmt w:val="bullet"/>
      <w:lvlText w:val=""/>
      <w:lvlJc w:val="left"/>
      <w:pPr>
        <w:ind w:left="676" w:hanging="284"/>
      </w:pPr>
      <w:rPr>
        <w:rFonts w:hint="default"/>
        <w:w w:val="99"/>
        <w:lang w:val="it-IT" w:eastAsia="en-US" w:bidi="ar-SA"/>
      </w:rPr>
    </w:lvl>
    <w:lvl w:ilvl="1" w:tplc="67B4F384">
      <w:numFmt w:val="bullet"/>
      <w:lvlText w:val="•"/>
      <w:lvlJc w:val="left"/>
      <w:pPr>
        <w:ind w:left="1656" w:hanging="284"/>
      </w:pPr>
      <w:rPr>
        <w:rFonts w:hint="default"/>
        <w:lang w:val="it-IT" w:eastAsia="en-US" w:bidi="ar-SA"/>
      </w:rPr>
    </w:lvl>
    <w:lvl w:ilvl="2" w:tplc="AB16E25E">
      <w:numFmt w:val="bullet"/>
      <w:lvlText w:val="•"/>
      <w:lvlJc w:val="left"/>
      <w:pPr>
        <w:ind w:left="2632" w:hanging="284"/>
      </w:pPr>
      <w:rPr>
        <w:rFonts w:hint="default"/>
        <w:lang w:val="it-IT" w:eastAsia="en-US" w:bidi="ar-SA"/>
      </w:rPr>
    </w:lvl>
    <w:lvl w:ilvl="3" w:tplc="DAE64338">
      <w:numFmt w:val="bullet"/>
      <w:lvlText w:val="•"/>
      <w:lvlJc w:val="left"/>
      <w:pPr>
        <w:ind w:left="3608" w:hanging="284"/>
      </w:pPr>
      <w:rPr>
        <w:rFonts w:hint="default"/>
        <w:lang w:val="it-IT" w:eastAsia="en-US" w:bidi="ar-SA"/>
      </w:rPr>
    </w:lvl>
    <w:lvl w:ilvl="4" w:tplc="4AA2AD64">
      <w:numFmt w:val="bullet"/>
      <w:lvlText w:val="•"/>
      <w:lvlJc w:val="left"/>
      <w:pPr>
        <w:ind w:left="4584" w:hanging="284"/>
      </w:pPr>
      <w:rPr>
        <w:rFonts w:hint="default"/>
        <w:lang w:val="it-IT" w:eastAsia="en-US" w:bidi="ar-SA"/>
      </w:rPr>
    </w:lvl>
    <w:lvl w:ilvl="5" w:tplc="4F62CFA4">
      <w:numFmt w:val="bullet"/>
      <w:lvlText w:val="•"/>
      <w:lvlJc w:val="left"/>
      <w:pPr>
        <w:ind w:left="5560" w:hanging="284"/>
      </w:pPr>
      <w:rPr>
        <w:rFonts w:hint="default"/>
        <w:lang w:val="it-IT" w:eastAsia="en-US" w:bidi="ar-SA"/>
      </w:rPr>
    </w:lvl>
    <w:lvl w:ilvl="6" w:tplc="69963C4E">
      <w:numFmt w:val="bullet"/>
      <w:lvlText w:val="•"/>
      <w:lvlJc w:val="left"/>
      <w:pPr>
        <w:ind w:left="6536" w:hanging="284"/>
      </w:pPr>
      <w:rPr>
        <w:rFonts w:hint="default"/>
        <w:lang w:val="it-IT" w:eastAsia="en-US" w:bidi="ar-SA"/>
      </w:rPr>
    </w:lvl>
    <w:lvl w:ilvl="7" w:tplc="D33C41AA">
      <w:numFmt w:val="bullet"/>
      <w:lvlText w:val="•"/>
      <w:lvlJc w:val="left"/>
      <w:pPr>
        <w:ind w:left="7512" w:hanging="284"/>
      </w:pPr>
      <w:rPr>
        <w:rFonts w:hint="default"/>
        <w:lang w:val="it-IT" w:eastAsia="en-US" w:bidi="ar-SA"/>
      </w:rPr>
    </w:lvl>
    <w:lvl w:ilvl="8" w:tplc="8BF844E6">
      <w:numFmt w:val="bullet"/>
      <w:lvlText w:val="•"/>
      <w:lvlJc w:val="left"/>
      <w:pPr>
        <w:ind w:left="8488" w:hanging="284"/>
      </w:pPr>
      <w:rPr>
        <w:rFonts w:hint="default"/>
        <w:lang w:val="it-IT" w:eastAsia="en-US" w:bidi="ar-SA"/>
      </w:rPr>
    </w:lvl>
  </w:abstractNum>
  <w:abstractNum w:abstractNumId="3">
    <w:nsid w:val="4B8A3AB9"/>
    <w:multiLevelType w:val="hybridMultilevel"/>
    <w:tmpl w:val="9600F22C"/>
    <w:lvl w:ilvl="0" w:tplc="2EDADCFA">
      <w:numFmt w:val="bullet"/>
      <w:lvlText w:val="•"/>
      <w:lvlJc w:val="left"/>
      <w:pPr>
        <w:ind w:left="820" w:hanging="286"/>
      </w:pPr>
      <w:rPr>
        <w:rFonts w:ascii="Arial" w:eastAsia="Arial" w:hAnsi="Arial" w:cs="Arial" w:hint="default"/>
        <w:w w:val="99"/>
        <w:sz w:val="20"/>
        <w:szCs w:val="20"/>
        <w:lang w:val="it-IT" w:eastAsia="en-US" w:bidi="ar-SA"/>
      </w:rPr>
    </w:lvl>
    <w:lvl w:ilvl="1" w:tplc="EC8C3FC4">
      <w:numFmt w:val="bullet"/>
      <w:lvlText w:val="•"/>
      <w:lvlJc w:val="left"/>
      <w:pPr>
        <w:ind w:left="1782" w:hanging="286"/>
      </w:pPr>
      <w:rPr>
        <w:rFonts w:hint="default"/>
        <w:lang w:val="it-IT" w:eastAsia="en-US" w:bidi="ar-SA"/>
      </w:rPr>
    </w:lvl>
    <w:lvl w:ilvl="2" w:tplc="B7584A38">
      <w:numFmt w:val="bullet"/>
      <w:lvlText w:val="•"/>
      <w:lvlJc w:val="left"/>
      <w:pPr>
        <w:ind w:left="2744" w:hanging="286"/>
      </w:pPr>
      <w:rPr>
        <w:rFonts w:hint="default"/>
        <w:lang w:val="it-IT" w:eastAsia="en-US" w:bidi="ar-SA"/>
      </w:rPr>
    </w:lvl>
    <w:lvl w:ilvl="3" w:tplc="B178E81A">
      <w:numFmt w:val="bullet"/>
      <w:lvlText w:val="•"/>
      <w:lvlJc w:val="left"/>
      <w:pPr>
        <w:ind w:left="3706" w:hanging="286"/>
      </w:pPr>
      <w:rPr>
        <w:rFonts w:hint="default"/>
        <w:lang w:val="it-IT" w:eastAsia="en-US" w:bidi="ar-SA"/>
      </w:rPr>
    </w:lvl>
    <w:lvl w:ilvl="4" w:tplc="BCA47D9C">
      <w:numFmt w:val="bullet"/>
      <w:lvlText w:val="•"/>
      <w:lvlJc w:val="left"/>
      <w:pPr>
        <w:ind w:left="4668" w:hanging="286"/>
      </w:pPr>
      <w:rPr>
        <w:rFonts w:hint="default"/>
        <w:lang w:val="it-IT" w:eastAsia="en-US" w:bidi="ar-SA"/>
      </w:rPr>
    </w:lvl>
    <w:lvl w:ilvl="5" w:tplc="4E600FE2">
      <w:numFmt w:val="bullet"/>
      <w:lvlText w:val="•"/>
      <w:lvlJc w:val="left"/>
      <w:pPr>
        <w:ind w:left="5630" w:hanging="286"/>
      </w:pPr>
      <w:rPr>
        <w:rFonts w:hint="default"/>
        <w:lang w:val="it-IT" w:eastAsia="en-US" w:bidi="ar-SA"/>
      </w:rPr>
    </w:lvl>
    <w:lvl w:ilvl="6" w:tplc="C1661B9C">
      <w:numFmt w:val="bullet"/>
      <w:lvlText w:val="•"/>
      <w:lvlJc w:val="left"/>
      <w:pPr>
        <w:ind w:left="6592" w:hanging="286"/>
      </w:pPr>
      <w:rPr>
        <w:rFonts w:hint="default"/>
        <w:lang w:val="it-IT" w:eastAsia="en-US" w:bidi="ar-SA"/>
      </w:rPr>
    </w:lvl>
    <w:lvl w:ilvl="7" w:tplc="9A0EB806">
      <w:numFmt w:val="bullet"/>
      <w:lvlText w:val="•"/>
      <w:lvlJc w:val="left"/>
      <w:pPr>
        <w:ind w:left="7554" w:hanging="286"/>
      </w:pPr>
      <w:rPr>
        <w:rFonts w:hint="default"/>
        <w:lang w:val="it-IT" w:eastAsia="en-US" w:bidi="ar-SA"/>
      </w:rPr>
    </w:lvl>
    <w:lvl w:ilvl="8" w:tplc="50A2E6C0">
      <w:numFmt w:val="bullet"/>
      <w:lvlText w:val="•"/>
      <w:lvlJc w:val="left"/>
      <w:pPr>
        <w:ind w:left="8516" w:hanging="286"/>
      </w:pPr>
      <w:rPr>
        <w:rFonts w:hint="default"/>
        <w:lang w:val="it-IT" w:eastAsia="en-US" w:bidi="ar-SA"/>
      </w:rPr>
    </w:lvl>
  </w:abstractNum>
  <w:abstractNum w:abstractNumId="4">
    <w:nsid w:val="4D032C12"/>
    <w:multiLevelType w:val="hybridMultilevel"/>
    <w:tmpl w:val="C4AA48BC"/>
    <w:lvl w:ilvl="0" w:tplc="A8426FE8">
      <w:start w:val="1"/>
      <w:numFmt w:val="lowerLetter"/>
      <w:lvlText w:val="%1)"/>
      <w:lvlJc w:val="left"/>
      <w:pPr>
        <w:ind w:left="959" w:hanging="284"/>
        <w:jc w:val="left"/>
      </w:pPr>
      <w:rPr>
        <w:rFonts w:ascii="Arial" w:eastAsia="Arial" w:hAnsi="Arial" w:cs="Arial" w:hint="default"/>
        <w:spacing w:val="-1"/>
        <w:w w:val="99"/>
        <w:sz w:val="20"/>
        <w:szCs w:val="20"/>
        <w:lang w:val="it-IT" w:eastAsia="en-US" w:bidi="ar-SA"/>
      </w:rPr>
    </w:lvl>
    <w:lvl w:ilvl="1" w:tplc="B58E7A74">
      <w:numFmt w:val="bullet"/>
      <w:lvlText w:val="•"/>
      <w:lvlJc w:val="left"/>
      <w:pPr>
        <w:ind w:left="1908" w:hanging="284"/>
      </w:pPr>
      <w:rPr>
        <w:rFonts w:hint="default"/>
        <w:lang w:val="it-IT" w:eastAsia="en-US" w:bidi="ar-SA"/>
      </w:rPr>
    </w:lvl>
    <w:lvl w:ilvl="2" w:tplc="2B34E5FA">
      <w:numFmt w:val="bullet"/>
      <w:lvlText w:val="•"/>
      <w:lvlJc w:val="left"/>
      <w:pPr>
        <w:ind w:left="2856" w:hanging="284"/>
      </w:pPr>
      <w:rPr>
        <w:rFonts w:hint="default"/>
        <w:lang w:val="it-IT" w:eastAsia="en-US" w:bidi="ar-SA"/>
      </w:rPr>
    </w:lvl>
    <w:lvl w:ilvl="3" w:tplc="352E86AE">
      <w:numFmt w:val="bullet"/>
      <w:lvlText w:val="•"/>
      <w:lvlJc w:val="left"/>
      <w:pPr>
        <w:ind w:left="3804" w:hanging="284"/>
      </w:pPr>
      <w:rPr>
        <w:rFonts w:hint="default"/>
        <w:lang w:val="it-IT" w:eastAsia="en-US" w:bidi="ar-SA"/>
      </w:rPr>
    </w:lvl>
    <w:lvl w:ilvl="4" w:tplc="6AEE870C">
      <w:numFmt w:val="bullet"/>
      <w:lvlText w:val="•"/>
      <w:lvlJc w:val="left"/>
      <w:pPr>
        <w:ind w:left="4752" w:hanging="284"/>
      </w:pPr>
      <w:rPr>
        <w:rFonts w:hint="default"/>
        <w:lang w:val="it-IT" w:eastAsia="en-US" w:bidi="ar-SA"/>
      </w:rPr>
    </w:lvl>
    <w:lvl w:ilvl="5" w:tplc="79D07F1C">
      <w:numFmt w:val="bullet"/>
      <w:lvlText w:val="•"/>
      <w:lvlJc w:val="left"/>
      <w:pPr>
        <w:ind w:left="5700" w:hanging="284"/>
      </w:pPr>
      <w:rPr>
        <w:rFonts w:hint="default"/>
        <w:lang w:val="it-IT" w:eastAsia="en-US" w:bidi="ar-SA"/>
      </w:rPr>
    </w:lvl>
    <w:lvl w:ilvl="6" w:tplc="EB1405E6">
      <w:numFmt w:val="bullet"/>
      <w:lvlText w:val="•"/>
      <w:lvlJc w:val="left"/>
      <w:pPr>
        <w:ind w:left="6648" w:hanging="284"/>
      </w:pPr>
      <w:rPr>
        <w:rFonts w:hint="default"/>
        <w:lang w:val="it-IT" w:eastAsia="en-US" w:bidi="ar-SA"/>
      </w:rPr>
    </w:lvl>
    <w:lvl w:ilvl="7" w:tplc="95EC0F0A">
      <w:numFmt w:val="bullet"/>
      <w:lvlText w:val="•"/>
      <w:lvlJc w:val="left"/>
      <w:pPr>
        <w:ind w:left="7596" w:hanging="284"/>
      </w:pPr>
      <w:rPr>
        <w:rFonts w:hint="default"/>
        <w:lang w:val="it-IT" w:eastAsia="en-US" w:bidi="ar-SA"/>
      </w:rPr>
    </w:lvl>
    <w:lvl w:ilvl="8" w:tplc="4140C532">
      <w:numFmt w:val="bullet"/>
      <w:lvlText w:val="•"/>
      <w:lvlJc w:val="left"/>
      <w:pPr>
        <w:ind w:left="8544" w:hanging="284"/>
      </w:pPr>
      <w:rPr>
        <w:rFonts w:hint="default"/>
        <w:lang w:val="it-IT" w:eastAsia="en-US" w:bidi="ar-SA"/>
      </w:rPr>
    </w:lvl>
  </w:abstractNum>
  <w:abstractNum w:abstractNumId="5">
    <w:nsid w:val="55CE11A7"/>
    <w:multiLevelType w:val="hybridMultilevel"/>
    <w:tmpl w:val="E8629EAA"/>
    <w:lvl w:ilvl="0" w:tplc="73BA2FEC">
      <w:start w:val="1"/>
      <w:numFmt w:val="lowerLetter"/>
      <w:lvlText w:val="%1)"/>
      <w:lvlJc w:val="left"/>
      <w:pPr>
        <w:ind w:left="1386" w:hanging="286"/>
        <w:jc w:val="left"/>
      </w:pPr>
      <w:rPr>
        <w:rFonts w:ascii="Arial" w:eastAsia="Arial" w:hAnsi="Arial" w:cs="Arial" w:hint="default"/>
        <w:spacing w:val="-1"/>
        <w:w w:val="100"/>
        <w:sz w:val="22"/>
        <w:szCs w:val="22"/>
        <w:lang w:val="it-IT" w:eastAsia="en-US" w:bidi="ar-SA"/>
      </w:rPr>
    </w:lvl>
    <w:lvl w:ilvl="1" w:tplc="FF8AE9E8">
      <w:numFmt w:val="bullet"/>
      <w:lvlText w:val="•"/>
      <w:lvlJc w:val="left"/>
      <w:pPr>
        <w:ind w:left="2286" w:hanging="286"/>
      </w:pPr>
      <w:rPr>
        <w:rFonts w:hint="default"/>
        <w:lang w:val="it-IT" w:eastAsia="en-US" w:bidi="ar-SA"/>
      </w:rPr>
    </w:lvl>
    <w:lvl w:ilvl="2" w:tplc="0E089FE0">
      <w:numFmt w:val="bullet"/>
      <w:lvlText w:val="•"/>
      <w:lvlJc w:val="left"/>
      <w:pPr>
        <w:ind w:left="3192" w:hanging="286"/>
      </w:pPr>
      <w:rPr>
        <w:rFonts w:hint="default"/>
        <w:lang w:val="it-IT" w:eastAsia="en-US" w:bidi="ar-SA"/>
      </w:rPr>
    </w:lvl>
    <w:lvl w:ilvl="3" w:tplc="DF0441B2">
      <w:numFmt w:val="bullet"/>
      <w:lvlText w:val="•"/>
      <w:lvlJc w:val="left"/>
      <w:pPr>
        <w:ind w:left="4098" w:hanging="286"/>
      </w:pPr>
      <w:rPr>
        <w:rFonts w:hint="default"/>
        <w:lang w:val="it-IT" w:eastAsia="en-US" w:bidi="ar-SA"/>
      </w:rPr>
    </w:lvl>
    <w:lvl w:ilvl="4" w:tplc="B8B6A682">
      <w:numFmt w:val="bullet"/>
      <w:lvlText w:val="•"/>
      <w:lvlJc w:val="left"/>
      <w:pPr>
        <w:ind w:left="5004" w:hanging="286"/>
      </w:pPr>
      <w:rPr>
        <w:rFonts w:hint="default"/>
        <w:lang w:val="it-IT" w:eastAsia="en-US" w:bidi="ar-SA"/>
      </w:rPr>
    </w:lvl>
    <w:lvl w:ilvl="5" w:tplc="5DD4E6E4">
      <w:numFmt w:val="bullet"/>
      <w:lvlText w:val="•"/>
      <w:lvlJc w:val="left"/>
      <w:pPr>
        <w:ind w:left="5910" w:hanging="286"/>
      </w:pPr>
      <w:rPr>
        <w:rFonts w:hint="default"/>
        <w:lang w:val="it-IT" w:eastAsia="en-US" w:bidi="ar-SA"/>
      </w:rPr>
    </w:lvl>
    <w:lvl w:ilvl="6" w:tplc="4A5050C4">
      <w:numFmt w:val="bullet"/>
      <w:lvlText w:val="•"/>
      <w:lvlJc w:val="left"/>
      <w:pPr>
        <w:ind w:left="6816" w:hanging="286"/>
      </w:pPr>
      <w:rPr>
        <w:rFonts w:hint="default"/>
        <w:lang w:val="it-IT" w:eastAsia="en-US" w:bidi="ar-SA"/>
      </w:rPr>
    </w:lvl>
    <w:lvl w:ilvl="7" w:tplc="F63E4BDA">
      <w:numFmt w:val="bullet"/>
      <w:lvlText w:val="•"/>
      <w:lvlJc w:val="left"/>
      <w:pPr>
        <w:ind w:left="7722" w:hanging="286"/>
      </w:pPr>
      <w:rPr>
        <w:rFonts w:hint="default"/>
        <w:lang w:val="it-IT" w:eastAsia="en-US" w:bidi="ar-SA"/>
      </w:rPr>
    </w:lvl>
    <w:lvl w:ilvl="8" w:tplc="57782B2A">
      <w:numFmt w:val="bullet"/>
      <w:lvlText w:val="•"/>
      <w:lvlJc w:val="left"/>
      <w:pPr>
        <w:ind w:left="8628" w:hanging="286"/>
      </w:pPr>
      <w:rPr>
        <w:rFonts w:hint="default"/>
        <w:lang w:val="it-IT" w:eastAsia="en-US" w:bidi="ar-SA"/>
      </w:rPr>
    </w:lvl>
  </w:abstractNum>
  <w:abstractNum w:abstractNumId="6">
    <w:nsid w:val="5CF8657D"/>
    <w:multiLevelType w:val="hybridMultilevel"/>
    <w:tmpl w:val="64BE6A4E"/>
    <w:lvl w:ilvl="0" w:tplc="AA44A84A">
      <w:numFmt w:val="bullet"/>
      <w:lvlText w:val="-"/>
      <w:lvlJc w:val="left"/>
      <w:pPr>
        <w:ind w:left="959" w:hanging="219"/>
      </w:pPr>
      <w:rPr>
        <w:rFonts w:ascii="Arial" w:eastAsia="Arial" w:hAnsi="Arial" w:cs="Arial" w:hint="default"/>
        <w:w w:val="100"/>
        <w:sz w:val="22"/>
        <w:szCs w:val="22"/>
        <w:lang w:val="it-IT" w:eastAsia="en-US" w:bidi="ar-SA"/>
      </w:rPr>
    </w:lvl>
    <w:lvl w:ilvl="1" w:tplc="98C2BDB0">
      <w:numFmt w:val="bullet"/>
      <w:lvlText w:val="•"/>
      <w:lvlJc w:val="left"/>
      <w:pPr>
        <w:ind w:left="1908" w:hanging="219"/>
      </w:pPr>
      <w:rPr>
        <w:rFonts w:hint="default"/>
        <w:lang w:val="it-IT" w:eastAsia="en-US" w:bidi="ar-SA"/>
      </w:rPr>
    </w:lvl>
    <w:lvl w:ilvl="2" w:tplc="A6E4EBA0">
      <w:numFmt w:val="bullet"/>
      <w:lvlText w:val="•"/>
      <w:lvlJc w:val="left"/>
      <w:pPr>
        <w:ind w:left="2856" w:hanging="219"/>
      </w:pPr>
      <w:rPr>
        <w:rFonts w:hint="default"/>
        <w:lang w:val="it-IT" w:eastAsia="en-US" w:bidi="ar-SA"/>
      </w:rPr>
    </w:lvl>
    <w:lvl w:ilvl="3" w:tplc="FFBC9158">
      <w:numFmt w:val="bullet"/>
      <w:lvlText w:val="•"/>
      <w:lvlJc w:val="left"/>
      <w:pPr>
        <w:ind w:left="3804" w:hanging="219"/>
      </w:pPr>
      <w:rPr>
        <w:rFonts w:hint="default"/>
        <w:lang w:val="it-IT" w:eastAsia="en-US" w:bidi="ar-SA"/>
      </w:rPr>
    </w:lvl>
    <w:lvl w:ilvl="4" w:tplc="623860D4">
      <w:numFmt w:val="bullet"/>
      <w:lvlText w:val="•"/>
      <w:lvlJc w:val="left"/>
      <w:pPr>
        <w:ind w:left="4752" w:hanging="219"/>
      </w:pPr>
      <w:rPr>
        <w:rFonts w:hint="default"/>
        <w:lang w:val="it-IT" w:eastAsia="en-US" w:bidi="ar-SA"/>
      </w:rPr>
    </w:lvl>
    <w:lvl w:ilvl="5" w:tplc="05C25E8E">
      <w:numFmt w:val="bullet"/>
      <w:lvlText w:val="•"/>
      <w:lvlJc w:val="left"/>
      <w:pPr>
        <w:ind w:left="5700" w:hanging="219"/>
      </w:pPr>
      <w:rPr>
        <w:rFonts w:hint="default"/>
        <w:lang w:val="it-IT" w:eastAsia="en-US" w:bidi="ar-SA"/>
      </w:rPr>
    </w:lvl>
    <w:lvl w:ilvl="6" w:tplc="099E6C2E">
      <w:numFmt w:val="bullet"/>
      <w:lvlText w:val="•"/>
      <w:lvlJc w:val="left"/>
      <w:pPr>
        <w:ind w:left="6648" w:hanging="219"/>
      </w:pPr>
      <w:rPr>
        <w:rFonts w:hint="default"/>
        <w:lang w:val="it-IT" w:eastAsia="en-US" w:bidi="ar-SA"/>
      </w:rPr>
    </w:lvl>
    <w:lvl w:ilvl="7" w:tplc="86527A5A">
      <w:numFmt w:val="bullet"/>
      <w:lvlText w:val="•"/>
      <w:lvlJc w:val="left"/>
      <w:pPr>
        <w:ind w:left="7596" w:hanging="219"/>
      </w:pPr>
      <w:rPr>
        <w:rFonts w:hint="default"/>
        <w:lang w:val="it-IT" w:eastAsia="en-US" w:bidi="ar-SA"/>
      </w:rPr>
    </w:lvl>
    <w:lvl w:ilvl="8" w:tplc="2A6856CE">
      <w:numFmt w:val="bullet"/>
      <w:lvlText w:val="•"/>
      <w:lvlJc w:val="left"/>
      <w:pPr>
        <w:ind w:left="8544" w:hanging="219"/>
      </w:pPr>
      <w:rPr>
        <w:rFonts w:hint="default"/>
        <w:lang w:val="it-IT" w:eastAsia="en-US" w:bidi="ar-SA"/>
      </w:rPr>
    </w:lvl>
  </w:abstractNum>
  <w:abstractNum w:abstractNumId="7">
    <w:nsid w:val="5D457D12"/>
    <w:multiLevelType w:val="hybridMultilevel"/>
    <w:tmpl w:val="F6583CB0"/>
    <w:lvl w:ilvl="0" w:tplc="ACD01A38">
      <w:start w:val="1"/>
      <w:numFmt w:val="decimal"/>
      <w:lvlText w:val="%1)"/>
      <w:lvlJc w:val="left"/>
      <w:pPr>
        <w:ind w:left="820" w:hanging="428"/>
        <w:jc w:val="left"/>
      </w:pPr>
      <w:rPr>
        <w:rFonts w:ascii="Arial" w:eastAsia="Arial" w:hAnsi="Arial" w:cs="Arial" w:hint="default"/>
        <w:spacing w:val="-1"/>
        <w:w w:val="100"/>
        <w:sz w:val="22"/>
        <w:szCs w:val="22"/>
        <w:lang w:val="it-IT" w:eastAsia="en-US" w:bidi="ar-SA"/>
      </w:rPr>
    </w:lvl>
    <w:lvl w:ilvl="1" w:tplc="45F07830">
      <w:numFmt w:val="bullet"/>
      <w:lvlText w:val="•"/>
      <w:lvlJc w:val="left"/>
      <w:pPr>
        <w:ind w:left="1100" w:hanging="281"/>
      </w:pPr>
      <w:rPr>
        <w:rFonts w:ascii="Arial" w:eastAsia="Arial" w:hAnsi="Arial" w:cs="Arial" w:hint="default"/>
        <w:w w:val="99"/>
        <w:sz w:val="20"/>
        <w:szCs w:val="20"/>
        <w:lang w:val="it-IT" w:eastAsia="en-US" w:bidi="ar-SA"/>
      </w:rPr>
    </w:lvl>
    <w:lvl w:ilvl="2" w:tplc="6F9AF2A0">
      <w:numFmt w:val="bullet"/>
      <w:lvlText w:val="•"/>
      <w:lvlJc w:val="left"/>
      <w:pPr>
        <w:ind w:left="2137" w:hanging="281"/>
      </w:pPr>
      <w:rPr>
        <w:rFonts w:hint="default"/>
        <w:lang w:val="it-IT" w:eastAsia="en-US" w:bidi="ar-SA"/>
      </w:rPr>
    </w:lvl>
    <w:lvl w:ilvl="3" w:tplc="8E2210C6">
      <w:numFmt w:val="bullet"/>
      <w:lvlText w:val="•"/>
      <w:lvlJc w:val="left"/>
      <w:pPr>
        <w:ind w:left="3175" w:hanging="281"/>
      </w:pPr>
      <w:rPr>
        <w:rFonts w:hint="default"/>
        <w:lang w:val="it-IT" w:eastAsia="en-US" w:bidi="ar-SA"/>
      </w:rPr>
    </w:lvl>
    <w:lvl w:ilvl="4" w:tplc="FEB61408">
      <w:numFmt w:val="bullet"/>
      <w:lvlText w:val="•"/>
      <w:lvlJc w:val="left"/>
      <w:pPr>
        <w:ind w:left="4213" w:hanging="281"/>
      </w:pPr>
      <w:rPr>
        <w:rFonts w:hint="default"/>
        <w:lang w:val="it-IT" w:eastAsia="en-US" w:bidi="ar-SA"/>
      </w:rPr>
    </w:lvl>
    <w:lvl w:ilvl="5" w:tplc="D39E06E6">
      <w:numFmt w:val="bullet"/>
      <w:lvlText w:val="•"/>
      <w:lvlJc w:val="left"/>
      <w:pPr>
        <w:ind w:left="5251" w:hanging="281"/>
      </w:pPr>
      <w:rPr>
        <w:rFonts w:hint="default"/>
        <w:lang w:val="it-IT" w:eastAsia="en-US" w:bidi="ar-SA"/>
      </w:rPr>
    </w:lvl>
    <w:lvl w:ilvl="6" w:tplc="2432F4F4">
      <w:numFmt w:val="bullet"/>
      <w:lvlText w:val="•"/>
      <w:lvlJc w:val="left"/>
      <w:pPr>
        <w:ind w:left="6288" w:hanging="281"/>
      </w:pPr>
      <w:rPr>
        <w:rFonts w:hint="default"/>
        <w:lang w:val="it-IT" w:eastAsia="en-US" w:bidi="ar-SA"/>
      </w:rPr>
    </w:lvl>
    <w:lvl w:ilvl="7" w:tplc="DD1E8214">
      <w:numFmt w:val="bullet"/>
      <w:lvlText w:val="•"/>
      <w:lvlJc w:val="left"/>
      <w:pPr>
        <w:ind w:left="7326" w:hanging="281"/>
      </w:pPr>
      <w:rPr>
        <w:rFonts w:hint="default"/>
        <w:lang w:val="it-IT" w:eastAsia="en-US" w:bidi="ar-SA"/>
      </w:rPr>
    </w:lvl>
    <w:lvl w:ilvl="8" w:tplc="9B22E676">
      <w:numFmt w:val="bullet"/>
      <w:lvlText w:val="•"/>
      <w:lvlJc w:val="left"/>
      <w:pPr>
        <w:ind w:left="8364" w:hanging="281"/>
      </w:pPr>
      <w:rPr>
        <w:rFonts w:hint="default"/>
        <w:lang w:val="it-IT" w:eastAsia="en-US" w:bidi="ar-SA"/>
      </w:rPr>
    </w:lvl>
  </w:abstractNum>
  <w:abstractNum w:abstractNumId="8">
    <w:nsid w:val="6A6852E9"/>
    <w:multiLevelType w:val="hybridMultilevel"/>
    <w:tmpl w:val="0880695A"/>
    <w:lvl w:ilvl="0" w:tplc="285A7EEA">
      <w:numFmt w:val="bullet"/>
      <w:lvlText w:val="-"/>
      <w:lvlJc w:val="left"/>
      <w:pPr>
        <w:ind w:left="959" w:hanging="284"/>
      </w:pPr>
      <w:rPr>
        <w:rFonts w:ascii="Arial" w:eastAsia="Arial" w:hAnsi="Arial" w:cs="Arial" w:hint="default"/>
        <w:w w:val="93"/>
        <w:sz w:val="20"/>
        <w:szCs w:val="20"/>
        <w:lang w:val="it-IT" w:eastAsia="en-US" w:bidi="ar-SA"/>
      </w:rPr>
    </w:lvl>
    <w:lvl w:ilvl="1" w:tplc="442CC8BC">
      <w:numFmt w:val="bullet"/>
      <w:lvlText w:val="•"/>
      <w:lvlJc w:val="left"/>
      <w:pPr>
        <w:ind w:left="1908" w:hanging="284"/>
      </w:pPr>
      <w:rPr>
        <w:rFonts w:hint="default"/>
        <w:lang w:val="it-IT" w:eastAsia="en-US" w:bidi="ar-SA"/>
      </w:rPr>
    </w:lvl>
    <w:lvl w:ilvl="2" w:tplc="70B2FD14">
      <w:numFmt w:val="bullet"/>
      <w:lvlText w:val="•"/>
      <w:lvlJc w:val="left"/>
      <w:pPr>
        <w:ind w:left="2856" w:hanging="284"/>
      </w:pPr>
      <w:rPr>
        <w:rFonts w:hint="default"/>
        <w:lang w:val="it-IT" w:eastAsia="en-US" w:bidi="ar-SA"/>
      </w:rPr>
    </w:lvl>
    <w:lvl w:ilvl="3" w:tplc="B12A187E">
      <w:numFmt w:val="bullet"/>
      <w:lvlText w:val="•"/>
      <w:lvlJc w:val="left"/>
      <w:pPr>
        <w:ind w:left="3804" w:hanging="284"/>
      </w:pPr>
      <w:rPr>
        <w:rFonts w:hint="default"/>
        <w:lang w:val="it-IT" w:eastAsia="en-US" w:bidi="ar-SA"/>
      </w:rPr>
    </w:lvl>
    <w:lvl w:ilvl="4" w:tplc="D8FCB9A0">
      <w:numFmt w:val="bullet"/>
      <w:lvlText w:val="•"/>
      <w:lvlJc w:val="left"/>
      <w:pPr>
        <w:ind w:left="4752" w:hanging="284"/>
      </w:pPr>
      <w:rPr>
        <w:rFonts w:hint="default"/>
        <w:lang w:val="it-IT" w:eastAsia="en-US" w:bidi="ar-SA"/>
      </w:rPr>
    </w:lvl>
    <w:lvl w:ilvl="5" w:tplc="E0968324">
      <w:numFmt w:val="bullet"/>
      <w:lvlText w:val="•"/>
      <w:lvlJc w:val="left"/>
      <w:pPr>
        <w:ind w:left="5700" w:hanging="284"/>
      </w:pPr>
      <w:rPr>
        <w:rFonts w:hint="default"/>
        <w:lang w:val="it-IT" w:eastAsia="en-US" w:bidi="ar-SA"/>
      </w:rPr>
    </w:lvl>
    <w:lvl w:ilvl="6" w:tplc="9770334A">
      <w:numFmt w:val="bullet"/>
      <w:lvlText w:val="•"/>
      <w:lvlJc w:val="left"/>
      <w:pPr>
        <w:ind w:left="6648" w:hanging="284"/>
      </w:pPr>
      <w:rPr>
        <w:rFonts w:hint="default"/>
        <w:lang w:val="it-IT" w:eastAsia="en-US" w:bidi="ar-SA"/>
      </w:rPr>
    </w:lvl>
    <w:lvl w:ilvl="7" w:tplc="F85A5DE2">
      <w:numFmt w:val="bullet"/>
      <w:lvlText w:val="•"/>
      <w:lvlJc w:val="left"/>
      <w:pPr>
        <w:ind w:left="7596" w:hanging="284"/>
      </w:pPr>
      <w:rPr>
        <w:rFonts w:hint="default"/>
        <w:lang w:val="it-IT" w:eastAsia="en-US" w:bidi="ar-SA"/>
      </w:rPr>
    </w:lvl>
    <w:lvl w:ilvl="8" w:tplc="2D70741A">
      <w:numFmt w:val="bullet"/>
      <w:lvlText w:val="•"/>
      <w:lvlJc w:val="left"/>
      <w:pPr>
        <w:ind w:left="8544" w:hanging="284"/>
      </w:pPr>
      <w:rPr>
        <w:rFonts w:hint="default"/>
        <w:lang w:val="it-IT" w:eastAsia="en-US" w:bidi="ar-SA"/>
      </w:rPr>
    </w:lvl>
  </w:abstractNum>
  <w:abstractNum w:abstractNumId="9">
    <w:nsid w:val="70E561FF"/>
    <w:multiLevelType w:val="hybridMultilevel"/>
    <w:tmpl w:val="8F02AC2E"/>
    <w:lvl w:ilvl="0" w:tplc="E676BB96">
      <w:numFmt w:val="bullet"/>
      <w:lvlText w:val="-"/>
      <w:lvlJc w:val="left"/>
      <w:pPr>
        <w:ind w:left="534" w:hanging="188"/>
      </w:pPr>
      <w:rPr>
        <w:rFonts w:hint="default"/>
        <w:w w:val="100"/>
        <w:lang w:val="it-IT" w:eastAsia="en-US" w:bidi="ar-SA"/>
      </w:rPr>
    </w:lvl>
    <w:lvl w:ilvl="1" w:tplc="0F5EED16">
      <w:numFmt w:val="bullet"/>
      <w:lvlText w:val="•"/>
      <w:lvlJc w:val="left"/>
      <w:pPr>
        <w:ind w:left="1530" w:hanging="188"/>
      </w:pPr>
      <w:rPr>
        <w:rFonts w:hint="default"/>
        <w:lang w:val="it-IT" w:eastAsia="en-US" w:bidi="ar-SA"/>
      </w:rPr>
    </w:lvl>
    <w:lvl w:ilvl="2" w:tplc="FC444A0E">
      <w:numFmt w:val="bullet"/>
      <w:lvlText w:val="•"/>
      <w:lvlJc w:val="left"/>
      <w:pPr>
        <w:ind w:left="2520" w:hanging="188"/>
      </w:pPr>
      <w:rPr>
        <w:rFonts w:hint="default"/>
        <w:lang w:val="it-IT" w:eastAsia="en-US" w:bidi="ar-SA"/>
      </w:rPr>
    </w:lvl>
    <w:lvl w:ilvl="3" w:tplc="7BA600AA">
      <w:numFmt w:val="bullet"/>
      <w:lvlText w:val="•"/>
      <w:lvlJc w:val="left"/>
      <w:pPr>
        <w:ind w:left="3510" w:hanging="188"/>
      </w:pPr>
      <w:rPr>
        <w:rFonts w:hint="default"/>
        <w:lang w:val="it-IT" w:eastAsia="en-US" w:bidi="ar-SA"/>
      </w:rPr>
    </w:lvl>
    <w:lvl w:ilvl="4" w:tplc="B51A5E9C">
      <w:numFmt w:val="bullet"/>
      <w:lvlText w:val="•"/>
      <w:lvlJc w:val="left"/>
      <w:pPr>
        <w:ind w:left="4500" w:hanging="188"/>
      </w:pPr>
      <w:rPr>
        <w:rFonts w:hint="default"/>
        <w:lang w:val="it-IT" w:eastAsia="en-US" w:bidi="ar-SA"/>
      </w:rPr>
    </w:lvl>
    <w:lvl w:ilvl="5" w:tplc="E684D79C">
      <w:numFmt w:val="bullet"/>
      <w:lvlText w:val="•"/>
      <w:lvlJc w:val="left"/>
      <w:pPr>
        <w:ind w:left="5490" w:hanging="188"/>
      </w:pPr>
      <w:rPr>
        <w:rFonts w:hint="default"/>
        <w:lang w:val="it-IT" w:eastAsia="en-US" w:bidi="ar-SA"/>
      </w:rPr>
    </w:lvl>
    <w:lvl w:ilvl="6" w:tplc="31E6C7BE">
      <w:numFmt w:val="bullet"/>
      <w:lvlText w:val="•"/>
      <w:lvlJc w:val="left"/>
      <w:pPr>
        <w:ind w:left="6480" w:hanging="188"/>
      </w:pPr>
      <w:rPr>
        <w:rFonts w:hint="default"/>
        <w:lang w:val="it-IT" w:eastAsia="en-US" w:bidi="ar-SA"/>
      </w:rPr>
    </w:lvl>
    <w:lvl w:ilvl="7" w:tplc="4B205F06">
      <w:numFmt w:val="bullet"/>
      <w:lvlText w:val="•"/>
      <w:lvlJc w:val="left"/>
      <w:pPr>
        <w:ind w:left="7470" w:hanging="188"/>
      </w:pPr>
      <w:rPr>
        <w:rFonts w:hint="default"/>
        <w:lang w:val="it-IT" w:eastAsia="en-US" w:bidi="ar-SA"/>
      </w:rPr>
    </w:lvl>
    <w:lvl w:ilvl="8" w:tplc="C0CA977A">
      <w:numFmt w:val="bullet"/>
      <w:lvlText w:val="•"/>
      <w:lvlJc w:val="left"/>
      <w:pPr>
        <w:ind w:left="8460" w:hanging="188"/>
      </w:pPr>
      <w:rPr>
        <w:rFonts w:hint="default"/>
        <w:lang w:val="it-IT" w:eastAsia="en-US" w:bidi="ar-SA"/>
      </w:rPr>
    </w:lvl>
  </w:abstractNum>
  <w:abstractNum w:abstractNumId="10">
    <w:nsid w:val="7B263954"/>
    <w:multiLevelType w:val="hybridMultilevel"/>
    <w:tmpl w:val="1F08C1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8"/>
  </w:num>
  <w:num w:numId="3">
    <w:abstractNumId w:val="2"/>
  </w:num>
  <w:num w:numId="4">
    <w:abstractNumId w:val="4"/>
  </w:num>
  <w:num w:numId="5">
    <w:abstractNumId w:val="6"/>
  </w:num>
  <w:num w:numId="6">
    <w:abstractNumId w:val="5"/>
  </w:num>
  <w:num w:numId="7">
    <w:abstractNumId w:val="1"/>
  </w:num>
  <w:num w:numId="8">
    <w:abstractNumId w:val="7"/>
  </w:num>
  <w:num w:numId="9">
    <w:abstractNumId w:val="9"/>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283"/>
  <w:drawingGridHorizontalSpacing w:val="110"/>
  <w:displayHorizontalDrawingGridEvery w:val="2"/>
  <w:characterSpacingControl w:val="doNotCompress"/>
  <w:compat>
    <w:ulTrailSpace/>
    <w:shapeLayoutLikeWW8/>
  </w:compat>
  <w:rsids>
    <w:rsidRoot w:val="00D72AAA"/>
    <w:rsid w:val="00063E72"/>
    <w:rsid w:val="000A44FE"/>
    <w:rsid w:val="00176976"/>
    <w:rsid w:val="001A0085"/>
    <w:rsid w:val="001B2882"/>
    <w:rsid w:val="001B2D8C"/>
    <w:rsid w:val="00213261"/>
    <w:rsid w:val="002165CF"/>
    <w:rsid w:val="00243778"/>
    <w:rsid w:val="00273934"/>
    <w:rsid w:val="002E676A"/>
    <w:rsid w:val="0031322A"/>
    <w:rsid w:val="00334E51"/>
    <w:rsid w:val="003641C5"/>
    <w:rsid w:val="00372D1D"/>
    <w:rsid w:val="003A3881"/>
    <w:rsid w:val="003C5E1E"/>
    <w:rsid w:val="003D6632"/>
    <w:rsid w:val="004A31B1"/>
    <w:rsid w:val="004C51B8"/>
    <w:rsid w:val="004C6277"/>
    <w:rsid w:val="004E3769"/>
    <w:rsid w:val="005263D0"/>
    <w:rsid w:val="00531D03"/>
    <w:rsid w:val="00564FD5"/>
    <w:rsid w:val="005708BC"/>
    <w:rsid w:val="00593BD7"/>
    <w:rsid w:val="005F4C26"/>
    <w:rsid w:val="00636235"/>
    <w:rsid w:val="00650183"/>
    <w:rsid w:val="006A183F"/>
    <w:rsid w:val="006B13B2"/>
    <w:rsid w:val="006B718C"/>
    <w:rsid w:val="006E6923"/>
    <w:rsid w:val="00706DAB"/>
    <w:rsid w:val="00712D00"/>
    <w:rsid w:val="00757288"/>
    <w:rsid w:val="00761DDA"/>
    <w:rsid w:val="00772591"/>
    <w:rsid w:val="00791349"/>
    <w:rsid w:val="007A780A"/>
    <w:rsid w:val="007F1321"/>
    <w:rsid w:val="008004A5"/>
    <w:rsid w:val="00860210"/>
    <w:rsid w:val="008616D2"/>
    <w:rsid w:val="008943CC"/>
    <w:rsid w:val="008B3AD9"/>
    <w:rsid w:val="00920755"/>
    <w:rsid w:val="00923EA8"/>
    <w:rsid w:val="0094154D"/>
    <w:rsid w:val="00955ED5"/>
    <w:rsid w:val="00967316"/>
    <w:rsid w:val="00967340"/>
    <w:rsid w:val="00993D3A"/>
    <w:rsid w:val="009A2470"/>
    <w:rsid w:val="00AA2133"/>
    <w:rsid w:val="00AC4A7E"/>
    <w:rsid w:val="00AD6EBA"/>
    <w:rsid w:val="00AF7249"/>
    <w:rsid w:val="00B20C45"/>
    <w:rsid w:val="00B20D05"/>
    <w:rsid w:val="00B25059"/>
    <w:rsid w:val="00B62A19"/>
    <w:rsid w:val="00B75E10"/>
    <w:rsid w:val="00B8307F"/>
    <w:rsid w:val="00B8697D"/>
    <w:rsid w:val="00C92D43"/>
    <w:rsid w:val="00CD4F15"/>
    <w:rsid w:val="00CF325A"/>
    <w:rsid w:val="00D0148D"/>
    <w:rsid w:val="00D11B55"/>
    <w:rsid w:val="00D17FF1"/>
    <w:rsid w:val="00D478CD"/>
    <w:rsid w:val="00D625B1"/>
    <w:rsid w:val="00D678B9"/>
    <w:rsid w:val="00D72AAA"/>
    <w:rsid w:val="00E01792"/>
    <w:rsid w:val="00E0580D"/>
    <w:rsid w:val="00E90237"/>
    <w:rsid w:val="00EE10F6"/>
    <w:rsid w:val="00EE7D65"/>
    <w:rsid w:val="00F63FCC"/>
    <w:rsid w:val="00F805F8"/>
    <w:rsid w:val="00FA711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D72AAA"/>
    <w:rPr>
      <w:rFonts w:ascii="Arial" w:eastAsia="Arial" w:hAnsi="Arial" w:cs="Arial"/>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D72AAA"/>
    <w:tblPr>
      <w:tblInd w:w="0" w:type="dxa"/>
      <w:tblCellMar>
        <w:top w:w="0" w:type="dxa"/>
        <w:left w:w="0" w:type="dxa"/>
        <w:bottom w:w="0" w:type="dxa"/>
        <w:right w:w="0" w:type="dxa"/>
      </w:tblCellMar>
    </w:tblPr>
  </w:style>
  <w:style w:type="paragraph" w:styleId="Corpodeltesto">
    <w:name w:val="Body Text"/>
    <w:basedOn w:val="Normale"/>
    <w:uiPriority w:val="1"/>
    <w:qFormat/>
    <w:rsid w:val="00D72AAA"/>
  </w:style>
  <w:style w:type="paragraph" w:customStyle="1" w:styleId="Heading1">
    <w:name w:val="Heading 1"/>
    <w:basedOn w:val="Normale"/>
    <w:uiPriority w:val="1"/>
    <w:qFormat/>
    <w:rsid w:val="00D72AAA"/>
    <w:pPr>
      <w:ind w:left="1021" w:right="1035"/>
      <w:jc w:val="center"/>
      <w:outlineLvl w:val="1"/>
    </w:pPr>
    <w:rPr>
      <w:b/>
      <w:bCs/>
      <w:sz w:val="32"/>
      <w:szCs w:val="32"/>
    </w:rPr>
  </w:style>
  <w:style w:type="paragraph" w:customStyle="1" w:styleId="Heading2">
    <w:name w:val="Heading 2"/>
    <w:basedOn w:val="Normale"/>
    <w:uiPriority w:val="1"/>
    <w:qFormat/>
    <w:rsid w:val="00D72AAA"/>
    <w:pPr>
      <w:ind w:left="1021" w:right="287"/>
      <w:jc w:val="center"/>
      <w:outlineLvl w:val="2"/>
    </w:pPr>
    <w:rPr>
      <w:b/>
      <w:bCs/>
      <w:sz w:val="24"/>
      <w:szCs w:val="24"/>
    </w:rPr>
  </w:style>
  <w:style w:type="paragraph" w:customStyle="1" w:styleId="Heading3">
    <w:name w:val="Heading 3"/>
    <w:basedOn w:val="Normale"/>
    <w:uiPriority w:val="1"/>
    <w:qFormat/>
    <w:rsid w:val="00D72AAA"/>
    <w:pPr>
      <w:ind w:left="1021"/>
      <w:jc w:val="center"/>
      <w:outlineLvl w:val="3"/>
    </w:pPr>
    <w:rPr>
      <w:b/>
      <w:bCs/>
    </w:rPr>
  </w:style>
  <w:style w:type="paragraph" w:styleId="Paragrafoelenco">
    <w:name w:val="List Paragraph"/>
    <w:basedOn w:val="Normale"/>
    <w:uiPriority w:val="1"/>
    <w:qFormat/>
    <w:rsid w:val="00D72AAA"/>
    <w:pPr>
      <w:ind w:left="820" w:hanging="428"/>
      <w:jc w:val="both"/>
    </w:pPr>
  </w:style>
  <w:style w:type="paragraph" w:customStyle="1" w:styleId="TableParagraph">
    <w:name w:val="Table Paragraph"/>
    <w:basedOn w:val="Normale"/>
    <w:uiPriority w:val="1"/>
    <w:qFormat/>
    <w:rsid w:val="00D72AAA"/>
    <w:pPr>
      <w:spacing w:before="71"/>
      <w:jc w:val="center"/>
    </w:pPr>
  </w:style>
  <w:style w:type="paragraph" w:styleId="Testofumetto">
    <w:name w:val="Balloon Text"/>
    <w:basedOn w:val="Normale"/>
    <w:link w:val="TestofumettoCarattere"/>
    <w:uiPriority w:val="99"/>
    <w:semiHidden/>
    <w:unhideWhenUsed/>
    <w:rsid w:val="004E376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3769"/>
    <w:rPr>
      <w:rFonts w:ascii="Tahoma" w:eastAsia="Arial" w:hAnsi="Tahoma" w:cs="Tahoma"/>
      <w:sz w:val="16"/>
      <w:szCs w:val="16"/>
      <w:lang w:val="it-IT"/>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E813D-9D17-4CE4-BAA0-EFF10EC75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946</Words>
  <Characters>5393</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vt:lpstr>
    </vt:vector>
  </TitlesOfParts>
  <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lastModifiedBy> </cp:lastModifiedBy>
  <cp:revision>2</cp:revision>
  <cp:lastPrinted>2020-05-25T07:22:00Z</cp:lastPrinted>
  <dcterms:created xsi:type="dcterms:W3CDTF">2020-07-14T09:24:00Z</dcterms:created>
  <dcterms:modified xsi:type="dcterms:W3CDTF">2020-07-14T09:24:00Z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2020-04-14T00:00:00Z</vt:filetime>
  </property>
  <property fmtid="{D5CDD505-2E9C-101B-9397-08002B2CF9AE}" pid="3" name="Creator">
    <vt:lpwstr>---</vt:lpwstr>
  </property>
  <property fmtid="{D5CDD505-2E9C-101B-9397-08002B2CF9AE}" pid="4" name="LastSaved">
    <vt:filetime>2020-04-14T00:00:00Z</vt:filetime>
  </property>
</Properties>
</file>